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02CB4" w14:textId="0E0F93EB" w:rsidR="00F125DD" w:rsidRPr="00F125DD" w:rsidRDefault="007F58C3" w:rsidP="001E1B33">
      <w:pPr>
        <w:pStyle w:val="Heading2"/>
        <w:rPr>
          <w:lang w:val="en-US"/>
        </w:rPr>
      </w:pPr>
      <w:bookmarkStart w:id="0" w:name="_Unpatched_Operating_Systems"/>
      <w:bookmarkStart w:id="1" w:name="_Ref102837513"/>
      <w:bookmarkStart w:id="2" w:name="_Ref102837519"/>
      <w:bookmarkStart w:id="3" w:name="_Ref102837527"/>
      <w:bookmarkStart w:id="4" w:name="_Toc103437935"/>
      <w:bookmarkEnd w:id="0"/>
      <w:r>
        <w:rPr>
          <w:lang w:val="en-US"/>
        </w:rPr>
        <w:t>Unpatched Operating Systems</w:t>
      </w:r>
      <w:bookmarkEnd w:id="1"/>
      <w:bookmarkEnd w:id="2"/>
      <w:bookmarkEnd w:id="3"/>
      <w:bookmarkEnd w:id="4"/>
    </w:p>
    <w:p w14:paraId="285EEFAB" w14:textId="77777777" w:rsidR="00F125DD" w:rsidRPr="00F125DD" w:rsidRDefault="00F125DD" w:rsidP="00F125DD">
      <w:pPr>
        <w:pStyle w:val="NoSpacing"/>
        <w:rPr>
          <w:lang w:val="en-US"/>
        </w:rPr>
      </w:pPr>
    </w:p>
    <w:p w14:paraId="4537BC46" w14:textId="4031C74D" w:rsidR="00F125DD" w:rsidRPr="00684B70" w:rsidRDefault="00F125DD" w:rsidP="00F125DD">
      <w:pPr>
        <w:pStyle w:val="NoSpacing"/>
        <w:ind w:left="1440" w:hanging="1440"/>
        <w:rPr>
          <w:lang w:val="en-US"/>
        </w:rPr>
      </w:pPr>
      <w:r w:rsidRPr="00684B70">
        <w:rPr>
          <w:b/>
          <w:bCs/>
          <w:lang w:val="en-US"/>
        </w:rPr>
        <w:t>Severity</w:t>
      </w:r>
      <w:r w:rsidRPr="00684B70">
        <w:rPr>
          <w:lang w:val="en-US"/>
        </w:rPr>
        <w:t xml:space="preserve">: </w:t>
      </w:r>
      <w:r w:rsidR="00B15F80" w:rsidRPr="00B15F80">
        <w:rPr>
          <w:shd w:val="clear" w:color="auto" w:fill="00B0F0"/>
          <w:lang w:val="en-US"/>
        </w:rPr>
        <w:t>Informational</w:t>
      </w:r>
      <w:r w:rsidR="00B15F80">
        <w:rPr>
          <w:lang w:val="en-US"/>
        </w:rPr>
        <w:t xml:space="preserve"> </w:t>
      </w:r>
      <w:r w:rsidR="00B15F80" w:rsidRPr="00B15F80">
        <w:rPr>
          <w:shd w:val="clear" w:color="auto" w:fill="92D050"/>
          <w:lang w:val="en-US"/>
        </w:rPr>
        <w:t>Low</w:t>
      </w:r>
      <w:r w:rsidR="00B15F80">
        <w:rPr>
          <w:lang w:val="en-US"/>
        </w:rPr>
        <w:t xml:space="preserve"> </w:t>
      </w:r>
      <w:r w:rsidR="00B15F80" w:rsidRPr="00B15F80">
        <w:rPr>
          <w:shd w:val="clear" w:color="auto" w:fill="FFC000"/>
          <w:lang w:val="en-US"/>
        </w:rPr>
        <w:t>Medium</w:t>
      </w:r>
      <w:r w:rsidR="00B15F80" w:rsidRPr="00B15F80">
        <w:rPr>
          <w:lang w:val="en-US"/>
        </w:rPr>
        <w:t xml:space="preserve"> </w:t>
      </w:r>
      <w:r w:rsidR="00C021B8">
        <w:rPr>
          <w:highlight w:val="red"/>
          <w:lang w:val="en-US"/>
        </w:rPr>
        <w:t xml:space="preserve"> H</w:t>
      </w:r>
      <w:r w:rsidR="001C3499" w:rsidRPr="00684B70">
        <w:rPr>
          <w:highlight w:val="red"/>
          <w:lang w:val="en-US"/>
        </w:rPr>
        <w:t>igh</w:t>
      </w:r>
      <w:r w:rsidR="00B15F80">
        <w:rPr>
          <w:lang w:val="en-US"/>
        </w:rPr>
        <w:t xml:space="preserve"> </w:t>
      </w:r>
      <w:r w:rsidR="00B15F80" w:rsidRPr="00B15F80">
        <w:rPr>
          <w:shd w:val="clear" w:color="auto" w:fill="C00000"/>
          <w:lang w:val="en-US"/>
        </w:rPr>
        <w:t>Critical</w:t>
      </w:r>
      <w:r w:rsidRPr="00684B70">
        <w:rPr>
          <w:lang w:val="en-US"/>
        </w:rPr>
        <w:tab/>
      </w:r>
      <w:r w:rsidR="00F90257" w:rsidRPr="00684B70">
        <w:rPr>
          <w:lang w:val="en-US"/>
        </w:rPr>
        <w:tab/>
      </w:r>
      <w:r w:rsidR="001C3499" w:rsidRPr="00684B70">
        <w:rPr>
          <w:lang w:val="en-US"/>
        </w:rPr>
        <w:tab/>
      </w:r>
      <w:r w:rsidRPr="00684B70">
        <w:rPr>
          <w:b/>
          <w:bCs/>
          <w:lang w:val="en-US"/>
        </w:rPr>
        <w:t>CVSS Score</w:t>
      </w:r>
      <w:r w:rsidRPr="00684B70">
        <w:rPr>
          <w:lang w:val="en-US"/>
        </w:rPr>
        <w:t>:</w:t>
      </w:r>
      <w:r w:rsidRPr="00684B70">
        <w:rPr>
          <w:lang w:val="en-US"/>
        </w:rPr>
        <w:tab/>
      </w:r>
      <w:r w:rsidRPr="00684B70">
        <w:rPr>
          <w:lang w:val="en-US"/>
        </w:rPr>
        <w:tab/>
      </w:r>
      <w:r w:rsidR="00B15F80" w:rsidRPr="009705E9">
        <w:rPr>
          <w:highlight w:val="yellow"/>
          <w:lang w:val="en-US"/>
        </w:rPr>
        <w:t>{{CVSS-SCORE}}</w:t>
      </w:r>
      <w:r w:rsidRPr="00684B70">
        <w:rPr>
          <w:lang w:val="en-US"/>
        </w:rPr>
        <w:t xml:space="preserve"> </w:t>
      </w:r>
    </w:p>
    <w:p w14:paraId="035F4D9F" w14:textId="201F3170" w:rsidR="00F125DD" w:rsidRPr="00684B70" w:rsidRDefault="00F125DD" w:rsidP="001C3499">
      <w:pPr>
        <w:pStyle w:val="NoSpacing"/>
        <w:ind w:left="2160" w:firstLine="720"/>
        <w:rPr>
          <w:rStyle w:val="Hyperlink"/>
          <w:lang w:val="en-US"/>
        </w:rPr>
      </w:pPr>
      <w:r w:rsidRPr="00684B70">
        <w:rPr>
          <w:b/>
          <w:bCs/>
          <w:lang w:val="en-US"/>
        </w:rPr>
        <w:t>CVSS Calculation</w:t>
      </w:r>
      <w:r w:rsidRPr="00684B70">
        <w:rPr>
          <w:lang w:val="en-US"/>
        </w:rPr>
        <w:t>:</w:t>
      </w:r>
      <w:r w:rsidRPr="00684B70">
        <w:rPr>
          <w:lang w:val="en-US"/>
        </w:rPr>
        <w:tab/>
      </w:r>
      <w:r w:rsidR="00B15F80" w:rsidRPr="009705E9">
        <w:rPr>
          <w:highlight w:val="yellow"/>
        </w:rPr>
        <w:t>{{CVSS-CALC}}</w:t>
      </w:r>
    </w:p>
    <w:p w14:paraId="7FBA96FC" w14:textId="343F4A11" w:rsidR="001C3499" w:rsidRPr="00684B70" w:rsidRDefault="001C3499" w:rsidP="001C3499">
      <w:pPr>
        <w:pStyle w:val="NoSpacing"/>
        <w:rPr>
          <w:b/>
          <w:bCs/>
          <w:lang w:val="en-US"/>
        </w:rPr>
      </w:pPr>
    </w:p>
    <w:p w14:paraId="7B094637" w14:textId="0A73E54B" w:rsidR="001C3499" w:rsidRPr="00F125DD" w:rsidRDefault="001C3499" w:rsidP="001C3499">
      <w:pPr>
        <w:pStyle w:val="NoSpacing"/>
        <w:rPr>
          <w:lang w:val="en-US"/>
        </w:rPr>
      </w:pPr>
      <w:r w:rsidRPr="00684B70">
        <w:rPr>
          <w:b/>
          <w:bCs/>
          <w:lang w:val="en-US"/>
        </w:rPr>
        <w:t>Likelihood</w:t>
      </w:r>
      <w:r w:rsidR="00684B70" w:rsidRPr="00684B70">
        <w:rPr>
          <w:lang w:val="en-US"/>
        </w:rPr>
        <w:t xml:space="preserve"> : </w:t>
      </w:r>
      <w:r w:rsidR="00C021B8">
        <w:rPr>
          <w:highlight w:val="red"/>
          <w:lang w:val="en-US"/>
        </w:rPr>
        <w:t xml:space="preserve"> H</w:t>
      </w:r>
      <w:r w:rsidR="00684B70" w:rsidRPr="00684B70">
        <w:rPr>
          <w:highlight w:val="red"/>
          <w:lang w:val="en-US"/>
        </w:rPr>
        <w:t xml:space="preserve">igh </w:t>
      </w:r>
      <w:r w:rsidR="00B15F80">
        <w:rPr>
          <w:lang w:val="en-US"/>
        </w:rPr>
        <w:t xml:space="preserve"> </w:t>
      </w:r>
      <w:r w:rsidR="00B15F80" w:rsidRPr="00B15F80">
        <w:rPr>
          <w:shd w:val="clear" w:color="auto" w:fill="FFC000"/>
          <w:lang w:val="en-US"/>
        </w:rPr>
        <w:t>Medium</w:t>
      </w:r>
      <w:r w:rsidR="00B15F80">
        <w:rPr>
          <w:lang w:val="en-US"/>
        </w:rPr>
        <w:t xml:space="preserve"> </w:t>
      </w:r>
      <w:r w:rsidR="00B15F80" w:rsidRPr="00B15F80">
        <w:rPr>
          <w:shd w:val="clear" w:color="auto" w:fill="92D050"/>
          <w:lang w:val="en-US"/>
        </w:rPr>
        <w:t>Low</w:t>
      </w:r>
      <w:r w:rsidR="00B15F80" w:rsidRPr="00B15F80">
        <w:rPr>
          <w:lang w:val="en-US"/>
        </w:rPr>
        <w:t>(</w:t>
      </w:r>
      <w:r w:rsidR="00B15F80" w:rsidRPr="009705E9">
        <w:rPr>
          <w:highlight w:val="yellow"/>
          <w:lang w:val="en-US"/>
        </w:rPr>
        <w:t>{{LIKELIHOOD}}</w:t>
      </w:r>
      <w:r w:rsidR="00B15F80" w:rsidRPr="00B15F80">
        <w:rPr>
          <w:lang w:val="en-US"/>
        </w:rPr>
        <w:t>)</w:t>
      </w:r>
      <w:r w:rsidR="00684B70" w:rsidRPr="00684B70">
        <w:rPr>
          <w:lang w:val="en-US"/>
        </w:rPr>
        <w:tab/>
      </w:r>
      <w:r w:rsidR="00684B70" w:rsidRPr="00684B70">
        <w:rPr>
          <w:lang w:val="en-US"/>
        </w:rPr>
        <w:tab/>
      </w:r>
      <w:r w:rsidR="00684B70" w:rsidRPr="00684B70">
        <w:rPr>
          <w:b/>
          <w:bCs/>
          <w:lang w:val="en-US"/>
        </w:rPr>
        <w:t>I</w:t>
      </w:r>
      <w:r w:rsidRPr="00684B70">
        <w:rPr>
          <w:b/>
          <w:bCs/>
          <w:lang w:val="en-US"/>
        </w:rPr>
        <w:t>mpact</w:t>
      </w:r>
      <w:r w:rsidR="00684B70" w:rsidRPr="00684B70">
        <w:rPr>
          <w:lang w:val="en-US"/>
        </w:rPr>
        <w:t xml:space="preserve"> : </w:t>
      </w:r>
      <w:r w:rsidR="00C021B8">
        <w:rPr>
          <w:highlight w:val="red"/>
          <w:lang w:val="en-US"/>
        </w:rPr>
        <w:t xml:space="preserve"> </w:t>
      </w:r>
      <w:r w:rsidR="00B15F80">
        <w:rPr>
          <w:highlight w:val="red"/>
          <w:lang w:val="en-US"/>
        </w:rPr>
        <w:t>H</w:t>
      </w:r>
      <w:r w:rsidR="00B15F80" w:rsidRPr="00684B70">
        <w:rPr>
          <w:highlight w:val="red"/>
          <w:lang w:val="en-US"/>
        </w:rPr>
        <w:t xml:space="preserve">igh </w:t>
      </w:r>
      <w:r w:rsidR="00B15F80">
        <w:rPr>
          <w:lang w:val="en-US"/>
        </w:rPr>
        <w:t xml:space="preserve"> </w:t>
      </w:r>
      <w:r w:rsidR="00B15F80" w:rsidRPr="00B15F80">
        <w:rPr>
          <w:shd w:val="clear" w:color="auto" w:fill="FFC000"/>
          <w:lang w:val="en-US"/>
        </w:rPr>
        <w:t>Medium</w:t>
      </w:r>
      <w:r w:rsidR="00B15F80">
        <w:rPr>
          <w:lang w:val="en-US"/>
        </w:rPr>
        <w:t xml:space="preserve"> </w:t>
      </w:r>
      <w:r w:rsidR="00B15F80" w:rsidRPr="00B15F80">
        <w:rPr>
          <w:shd w:val="clear" w:color="auto" w:fill="92D050"/>
          <w:lang w:val="en-US"/>
        </w:rPr>
        <w:t>Low</w:t>
      </w:r>
      <w:r w:rsidR="00B15F80" w:rsidRPr="00B15F80">
        <w:rPr>
          <w:lang w:val="en-US"/>
        </w:rPr>
        <w:t xml:space="preserve"> (</w:t>
      </w:r>
      <w:r w:rsidR="00B15F80" w:rsidRPr="009705E9">
        <w:rPr>
          <w:highlight w:val="yellow"/>
          <w:lang w:val="en-US"/>
        </w:rPr>
        <w:t>{{IMPACT}}</w:t>
      </w:r>
      <w:r w:rsidR="00B15F80" w:rsidRPr="00B15F80">
        <w:rPr>
          <w:lang w:val="en-US"/>
        </w:rPr>
        <w:t>)</w:t>
      </w:r>
      <w:r w:rsidR="00684B70" w:rsidRPr="00684B70">
        <w:rPr>
          <w:lang w:val="en-US"/>
        </w:rPr>
        <w:tab/>
      </w:r>
      <w:r w:rsidR="00684B70" w:rsidRPr="00684B70">
        <w:rPr>
          <w:lang w:val="en-US"/>
        </w:rPr>
        <w:tab/>
      </w:r>
      <w:r w:rsidR="00684B70" w:rsidRPr="00684B70">
        <w:rPr>
          <w:b/>
          <w:bCs/>
          <w:lang w:val="en-US"/>
        </w:rPr>
        <w:t>Risk</w:t>
      </w:r>
      <w:r w:rsidR="00684B70" w:rsidRPr="00B15F80">
        <w:rPr>
          <w:lang w:val="en-US"/>
        </w:rPr>
        <w:t xml:space="preserve">: </w:t>
      </w:r>
      <w:r w:rsidR="00C021B8" w:rsidRPr="00B15F80">
        <w:rPr>
          <w:lang w:val="en-US"/>
        </w:rPr>
        <w:t xml:space="preserve"> </w:t>
      </w:r>
      <w:r w:rsidR="00C021B8" w:rsidRPr="00B15F80">
        <w:rPr>
          <w:shd w:val="clear" w:color="auto" w:fill="FF0000"/>
          <w:lang w:val="en-US"/>
        </w:rPr>
        <w:t>V</w:t>
      </w:r>
      <w:r w:rsidR="00684B70" w:rsidRPr="00B15F80">
        <w:rPr>
          <w:shd w:val="clear" w:color="auto" w:fill="FF0000"/>
          <w:lang w:val="en-US"/>
        </w:rPr>
        <w:t>ery High</w:t>
      </w:r>
      <w:r w:rsidR="00684B70" w:rsidRPr="00B15F80">
        <w:rPr>
          <w:lang w:val="en-US"/>
        </w:rPr>
        <w:t xml:space="preserve"> </w:t>
      </w:r>
      <w:proofErr w:type="spellStart"/>
      <w:r w:rsidR="00B15F80" w:rsidRPr="00B15F80">
        <w:rPr>
          <w:shd w:val="clear" w:color="auto" w:fill="C00000"/>
          <w:lang w:val="en-US"/>
        </w:rPr>
        <w:t>High</w:t>
      </w:r>
      <w:proofErr w:type="spellEnd"/>
      <w:r w:rsidR="00B15F80" w:rsidRPr="00B15F80">
        <w:rPr>
          <w:lang w:val="en-US"/>
        </w:rPr>
        <w:t xml:space="preserve"> </w:t>
      </w:r>
      <w:r w:rsidR="00B15F80" w:rsidRPr="00B15F80">
        <w:rPr>
          <w:shd w:val="clear" w:color="auto" w:fill="FFC000"/>
          <w:lang w:val="en-US"/>
        </w:rPr>
        <w:t>Medium</w:t>
      </w:r>
      <w:r w:rsidR="00B15F80" w:rsidRPr="00B15F80">
        <w:rPr>
          <w:lang w:val="en-US"/>
        </w:rPr>
        <w:t xml:space="preserve"> </w:t>
      </w:r>
      <w:r w:rsidR="00B15F80" w:rsidRPr="00B15F80">
        <w:rPr>
          <w:shd w:val="clear" w:color="auto" w:fill="92D050"/>
          <w:lang w:val="en-US"/>
        </w:rPr>
        <w:t>Low</w:t>
      </w:r>
      <w:r w:rsidR="00B15F80" w:rsidRPr="00B15F80">
        <w:rPr>
          <w:lang w:val="en-US"/>
        </w:rPr>
        <w:t xml:space="preserve"> </w:t>
      </w:r>
      <w:r w:rsidR="00B15F80" w:rsidRPr="00B15F80">
        <w:rPr>
          <w:shd w:val="clear" w:color="auto" w:fill="00B0F0"/>
          <w:lang w:val="en-US"/>
        </w:rPr>
        <w:t>Very Low</w:t>
      </w:r>
      <w:r w:rsidR="00B15F80" w:rsidRPr="00B15F80">
        <w:rPr>
          <w:lang w:val="en-US"/>
        </w:rPr>
        <w:t xml:space="preserve"> (</w:t>
      </w:r>
      <w:r w:rsidR="00B15F80" w:rsidRPr="009705E9">
        <w:rPr>
          <w:highlight w:val="yellow"/>
          <w:lang w:val="en-US"/>
        </w:rPr>
        <w:t>{{RISK-TOTAL}}</w:t>
      </w:r>
      <w:r w:rsidR="00B15F80" w:rsidRPr="00B15F80">
        <w:rPr>
          <w:lang w:val="en-US"/>
        </w:rPr>
        <w:t>)</w:t>
      </w:r>
    </w:p>
    <w:p w14:paraId="6DB3EA4C" w14:textId="77777777" w:rsidR="00F125DD" w:rsidRPr="00F125DD" w:rsidRDefault="00F125DD" w:rsidP="00F125DD">
      <w:pPr>
        <w:pStyle w:val="NoSpacing"/>
        <w:rPr>
          <w:lang w:val="en-US"/>
        </w:rPr>
      </w:pPr>
    </w:p>
    <w:p w14:paraId="42E764CB" w14:textId="6BF84065" w:rsidR="00F125DD" w:rsidRDefault="00F125DD" w:rsidP="00F125DD">
      <w:pPr>
        <w:pStyle w:val="Heading3"/>
      </w:pPr>
      <w:bookmarkStart w:id="5" w:name="_Toc103437936"/>
      <w:r w:rsidRPr="00F125DD">
        <w:t>Vulnerability Description</w:t>
      </w:r>
      <w:bookmarkEnd w:id="5"/>
    </w:p>
    <w:p w14:paraId="38A3E64C" w14:textId="77777777" w:rsidR="00CB3CCD" w:rsidRPr="009F5FD7" w:rsidRDefault="00CB3CCD" w:rsidP="00F125DD">
      <w:pPr>
        <w:rPr>
          <w:lang w:val="en-US"/>
        </w:rPr>
      </w:pPr>
    </w:p>
    <w:p w14:paraId="222550BA" w14:textId="61814659" w:rsidR="00673173" w:rsidRDefault="00673173" w:rsidP="00673173">
      <w:pPr>
        <w:pStyle w:val="Heading3"/>
      </w:pPr>
      <w:bookmarkStart w:id="6" w:name="_Toc103437937"/>
      <w:r>
        <w:t>Vulnerability Detail</w:t>
      </w:r>
      <w:bookmarkEnd w:id="6"/>
    </w:p>
    <w:p w14:paraId="1F7661E6" w14:textId="77777777" w:rsidR="009705E9" w:rsidRDefault="009705E9" w:rsidP="007F58C3">
      <w:pPr>
        <w:rPr>
          <w:lang w:val="en-US"/>
        </w:rPr>
      </w:pPr>
    </w:p>
    <w:p w14:paraId="42D56351" w14:textId="77777777" w:rsidR="004B2ED5" w:rsidRDefault="004B2ED5" w:rsidP="007F58C3">
      <w:pPr>
        <w:rPr>
          <w:lang w:val="en-US"/>
        </w:rPr>
      </w:pPr>
    </w:p>
    <w:p w14:paraId="639CD652" w14:textId="5351CD72" w:rsidR="00673173" w:rsidRDefault="00673173" w:rsidP="00673173">
      <w:pPr>
        <w:pStyle w:val="Heading3"/>
      </w:pPr>
      <w:bookmarkStart w:id="7" w:name="_Toc103437938"/>
      <w:r>
        <w:t>Remediation Advice</w:t>
      </w:r>
      <w:bookmarkEnd w:id="7"/>
    </w:p>
    <w:p w14:paraId="04437AD7" w14:textId="67202A25" w:rsidR="007E7FAD" w:rsidRPr="009705E9" w:rsidRDefault="009705E9" w:rsidP="007E7FAD">
      <w:pPr>
        <w:rPr>
          <w:highlight w:val="yellow"/>
          <w:lang w:val="en-US"/>
        </w:rPr>
      </w:pPr>
      <w:r w:rsidRPr="009705E9">
        <w:rPr>
          <w:highlight w:val="yellow"/>
          <w:lang w:val="en-US"/>
        </w:rPr>
        <w:t>{{SPECIFIC-REMEDIATIONS}}</w:t>
      </w:r>
    </w:p>
    <w:p w14:paraId="214B91B1" w14:textId="16A47661" w:rsidR="00447162" w:rsidRPr="009705E9" w:rsidRDefault="00447162" w:rsidP="007E7FAD">
      <w:pPr>
        <w:rPr>
          <w:highlight w:val="yellow"/>
          <w:lang w:val="en-US"/>
        </w:rPr>
      </w:pPr>
      <w:r w:rsidRPr="009705E9">
        <w:rPr>
          <w:highlight w:val="yellow"/>
          <w:lang w:val="en-US"/>
        </w:rPr>
        <w:t>A patching policy should be in place to ensure that both operating systems and software are regularly updated to prevent known vulnerabilities impacting the security of the environment.</w:t>
      </w:r>
    </w:p>
    <w:p w14:paraId="36DD81BE" w14:textId="77777777" w:rsidR="0005710E" w:rsidRPr="009705E9" w:rsidRDefault="00DD0C9E" w:rsidP="00DD0C9E">
      <w:pPr>
        <w:pStyle w:val="NoSpacing"/>
      </w:pPr>
      <w:r w:rsidRPr="009705E9">
        <w:t xml:space="preserve">Further information: </w:t>
      </w:r>
    </w:p>
    <w:p w14:paraId="471CA562" w14:textId="726F60B0" w:rsidR="005A7076" w:rsidRPr="009705E9" w:rsidRDefault="00D27F6C" w:rsidP="005A7076">
      <w:pPr>
        <w:pStyle w:val="ListParagraph"/>
        <w:numPr>
          <w:ilvl w:val="0"/>
          <w:numId w:val="14"/>
        </w:numPr>
        <w:rPr>
          <w:highlight w:val="yellow"/>
        </w:rPr>
      </w:pPr>
      <w:hyperlink r:id="rId8" w:history="1">
        <w:r w:rsidR="005A7076" w:rsidRPr="009705E9">
          <w:rPr>
            <w:rStyle w:val="Hyperlink"/>
            <w:highlight w:val="yellow"/>
          </w:rPr>
          <w:t>Security Update for Microsoft Windows SMB Server</w:t>
        </w:r>
      </w:hyperlink>
    </w:p>
    <w:p w14:paraId="35DD21CB" w14:textId="7B586D89" w:rsidR="002F4827" w:rsidRPr="009705E9" w:rsidRDefault="00D27F6C" w:rsidP="005A7076">
      <w:pPr>
        <w:pStyle w:val="ListParagraph"/>
        <w:numPr>
          <w:ilvl w:val="0"/>
          <w:numId w:val="14"/>
        </w:numPr>
        <w:rPr>
          <w:highlight w:val="yellow"/>
        </w:rPr>
      </w:pPr>
      <w:hyperlink r:id="rId9" w:history="1">
        <w:r w:rsidR="002F4827" w:rsidRPr="009705E9">
          <w:rPr>
            <w:rStyle w:val="Hyperlink"/>
            <w:highlight w:val="yellow"/>
          </w:rPr>
          <w:t>What is EternalBlue?</w:t>
        </w:r>
      </w:hyperlink>
    </w:p>
    <w:p w14:paraId="0A6F1C54" w14:textId="371CE3F8" w:rsidR="000778A2" w:rsidRPr="009705E9" w:rsidRDefault="00D27F6C" w:rsidP="005A7076">
      <w:pPr>
        <w:pStyle w:val="ListParagraph"/>
        <w:numPr>
          <w:ilvl w:val="0"/>
          <w:numId w:val="14"/>
        </w:numPr>
        <w:rPr>
          <w:highlight w:val="yellow"/>
        </w:rPr>
      </w:pPr>
      <w:hyperlink r:id="rId10" w:history="1">
        <w:r w:rsidR="000778A2" w:rsidRPr="009705E9">
          <w:rPr>
            <w:rStyle w:val="Hyperlink"/>
            <w:highlight w:val="yellow"/>
          </w:rPr>
          <w:t>Metasploit - EternalBlue</w:t>
        </w:r>
      </w:hyperlink>
    </w:p>
    <w:p w14:paraId="5118BB25" w14:textId="77777777" w:rsidR="00745EDD" w:rsidRPr="009705E9" w:rsidRDefault="00D27F6C" w:rsidP="005A7076">
      <w:pPr>
        <w:pStyle w:val="ListParagraph"/>
        <w:numPr>
          <w:ilvl w:val="0"/>
          <w:numId w:val="14"/>
        </w:numPr>
        <w:rPr>
          <w:highlight w:val="yellow"/>
        </w:rPr>
      </w:pPr>
      <w:hyperlink r:id="rId11" w:history="1">
        <w:r w:rsidR="005A7076" w:rsidRPr="009705E9">
          <w:rPr>
            <w:rStyle w:val="Hyperlink"/>
            <w:highlight w:val="yellow"/>
          </w:rPr>
          <w:t>WannaCry Ransomware</w:t>
        </w:r>
      </w:hyperlink>
    </w:p>
    <w:p w14:paraId="39937B39" w14:textId="77777777" w:rsidR="00745EDD" w:rsidRDefault="00745EDD" w:rsidP="00745EDD"/>
    <w:p w14:paraId="097DFFE1" w14:textId="4577DB99" w:rsidR="00946B6F" w:rsidRDefault="00946B6F" w:rsidP="00B15F80">
      <w:pPr>
        <w:rPr>
          <w:lang w:val="en-US"/>
        </w:rPr>
      </w:pPr>
    </w:p>
    <w:sectPr w:rsidR="00946B6F" w:rsidSect="00C37FC6">
      <w:footerReference w:type="defaul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5CA75" w14:textId="77777777" w:rsidR="00D27F6C" w:rsidRDefault="00D27F6C" w:rsidP="000138BC">
      <w:pPr>
        <w:spacing w:after="0" w:line="240" w:lineRule="auto"/>
      </w:pPr>
      <w:r>
        <w:separator/>
      </w:r>
    </w:p>
  </w:endnote>
  <w:endnote w:type="continuationSeparator" w:id="0">
    <w:p w14:paraId="71FBC4D4" w14:textId="77777777" w:rsidR="00D27F6C" w:rsidRDefault="00D27F6C" w:rsidP="00013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B7ABD" w14:textId="47AA151D" w:rsidR="000138BC" w:rsidRDefault="000B020D" w:rsidP="000B020D">
    <w:pPr>
      <w:pStyle w:val="Footer"/>
      <w:jc w:val="right"/>
    </w:pPr>
    <w:r w:rsidRPr="000B020D">
      <w:t xml:space="preserve">Confidential </w:t>
    </w:r>
    <w:r>
      <w:tab/>
    </w:r>
    <w:r>
      <w:tab/>
    </w:r>
    <w:r w:rsidRPr="000B020D">
      <w:t>Carved Rock Fitness – Penetration Test</w:t>
    </w:r>
    <w:r>
      <w:t xml:space="preserve">                                        </w:t>
    </w:r>
    <w:r w:rsidRPr="000B020D">
      <w:t xml:space="preserve"> </w:t>
    </w:r>
    <w:r>
      <w:t xml:space="preserve">                               </w:t>
    </w:r>
    <w:sdt>
      <w:sdtPr>
        <w:id w:val="-19030545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437EA" w14:textId="77777777" w:rsidR="00D27F6C" w:rsidRDefault="00D27F6C" w:rsidP="000138BC">
      <w:pPr>
        <w:spacing w:after="0" w:line="240" w:lineRule="auto"/>
      </w:pPr>
      <w:r>
        <w:separator/>
      </w:r>
    </w:p>
  </w:footnote>
  <w:footnote w:type="continuationSeparator" w:id="0">
    <w:p w14:paraId="08D2FE9A" w14:textId="77777777" w:rsidR="00D27F6C" w:rsidRDefault="00D27F6C" w:rsidP="000138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435A2"/>
    <w:multiLevelType w:val="hybridMultilevel"/>
    <w:tmpl w:val="05E6C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9502D"/>
    <w:multiLevelType w:val="hybridMultilevel"/>
    <w:tmpl w:val="058284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12C07"/>
    <w:multiLevelType w:val="multilevel"/>
    <w:tmpl w:val="ABB6F132"/>
    <w:lvl w:ilvl="0"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CB54B15"/>
    <w:multiLevelType w:val="hybridMultilevel"/>
    <w:tmpl w:val="6F7693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74A8F"/>
    <w:multiLevelType w:val="hybridMultilevel"/>
    <w:tmpl w:val="4796A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966AA8"/>
    <w:multiLevelType w:val="hybridMultilevel"/>
    <w:tmpl w:val="D5E2EC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C32731"/>
    <w:multiLevelType w:val="multilevel"/>
    <w:tmpl w:val="7D36F86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7391A39"/>
    <w:multiLevelType w:val="hybridMultilevel"/>
    <w:tmpl w:val="68A4C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37A61"/>
    <w:multiLevelType w:val="multilevel"/>
    <w:tmpl w:val="5DCE0F30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5AD73E29"/>
    <w:multiLevelType w:val="hybridMultilevel"/>
    <w:tmpl w:val="083AD4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4B456A"/>
    <w:multiLevelType w:val="hybridMultilevel"/>
    <w:tmpl w:val="225A1ACA"/>
    <w:lvl w:ilvl="0" w:tplc="44364ADA">
      <w:start w:val="3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673BA"/>
    <w:multiLevelType w:val="hybridMultilevel"/>
    <w:tmpl w:val="DA744D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E507CF"/>
    <w:multiLevelType w:val="hybridMultilevel"/>
    <w:tmpl w:val="9DEE3E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C62FB"/>
    <w:multiLevelType w:val="multilevel"/>
    <w:tmpl w:val="19122AB2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12"/>
  </w:num>
  <w:num w:numId="5">
    <w:abstractNumId w:val="0"/>
  </w:num>
  <w:num w:numId="6">
    <w:abstractNumId w:val="11"/>
  </w:num>
  <w:num w:numId="7">
    <w:abstractNumId w:val="3"/>
  </w:num>
  <w:num w:numId="8">
    <w:abstractNumId w:val="7"/>
  </w:num>
  <w:num w:numId="9">
    <w:abstractNumId w:val="4"/>
  </w:num>
  <w:num w:numId="10">
    <w:abstractNumId w:val="2"/>
  </w:num>
  <w:num w:numId="11">
    <w:abstractNumId w:val="10"/>
  </w:num>
  <w:num w:numId="12">
    <w:abstractNumId w:val="13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D6"/>
    <w:rsid w:val="000138BC"/>
    <w:rsid w:val="0005710E"/>
    <w:rsid w:val="00060691"/>
    <w:rsid w:val="000618BD"/>
    <w:rsid w:val="00067958"/>
    <w:rsid w:val="00073D9A"/>
    <w:rsid w:val="000778A2"/>
    <w:rsid w:val="00080E12"/>
    <w:rsid w:val="00087E72"/>
    <w:rsid w:val="000B020D"/>
    <w:rsid w:val="000B2785"/>
    <w:rsid w:val="000B7099"/>
    <w:rsid w:val="000D3C59"/>
    <w:rsid w:val="000E2FB3"/>
    <w:rsid w:val="000E37F1"/>
    <w:rsid w:val="000E6E39"/>
    <w:rsid w:val="000F29CE"/>
    <w:rsid w:val="000F6EAA"/>
    <w:rsid w:val="00100ECA"/>
    <w:rsid w:val="001055A3"/>
    <w:rsid w:val="00111E35"/>
    <w:rsid w:val="00116E5C"/>
    <w:rsid w:val="00120061"/>
    <w:rsid w:val="00124ACA"/>
    <w:rsid w:val="0014707C"/>
    <w:rsid w:val="001546BF"/>
    <w:rsid w:val="00163BC5"/>
    <w:rsid w:val="00166772"/>
    <w:rsid w:val="001852F1"/>
    <w:rsid w:val="001872A0"/>
    <w:rsid w:val="001A3335"/>
    <w:rsid w:val="001C3499"/>
    <w:rsid w:val="001E1B33"/>
    <w:rsid w:val="001E7243"/>
    <w:rsid w:val="001F788A"/>
    <w:rsid w:val="0022139D"/>
    <w:rsid w:val="002247D8"/>
    <w:rsid w:val="00236C46"/>
    <w:rsid w:val="0024386D"/>
    <w:rsid w:val="00280DA7"/>
    <w:rsid w:val="00290092"/>
    <w:rsid w:val="00292AE5"/>
    <w:rsid w:val="00292F06"/>
    <w:rsid w:val="002A6034"/>
    <w:rsid w:val="002B3CE3"/>
    <w:rsid w:val="002D5AA1"/>
    <w:rsid w:val="002F4827"/>
    <w:rsid w:val="002F7DD5"/>
    <w:rsid w:val="00312CBF"/>
    <w:rsid w:val="00313923"/>
    <w:rsid w:val="00313BEC"/>
    <w:rsid w:val="003273F8"/>
    <w:rsid w:val="00337935"/>
    <w:rsid w:val="00340C4E"/>
    <w:rsid w:val="00343305"/>
    <w:rsid w:val="0036331F"/>
    <w:rsid w:val="00394D26"/>
    <w:rsid w:val="003A57B7"/>
    <w:rsid w:val="003B32BF"/>
    <w:rsid w:val="003D0375"/>
    <w:rsid w:val="003D31DE"/>
    <w:rsid w:val="003D501B"/>
    <w:rsid w:val="003D5109"/>
    <w:rsid w:val="003E3313"/>
    <w:rsid w:val="003F0A50"/>
    <w:rsid w:val="0040105C"/>
    <w:rsid w:val="00404530"/>
    <w:rsid w:val="0041206E"/>
    <w:rsid w:val="0041799C"/>
    <w:rsid w:val="00436A20"/>
    <w:rsid w:val="00444E6C"/>
    <w:rsid w:val="00447162"/>
    <w:rsid w:val="00451F16"/>
    <w:rsid w:val="00460108"/>
    <w:rsid w:val="00474D90"/>
    <w:rsid w:val="0048603B"/>
    <w:rsid w:val="00490861"/>
    <w:rsid w:val="004A215E"/>
    <w:rsid w:val="004A7B1D"/>
    <w:rsid w:val="004B12C5"/>
    <w:rsid w:val="004B2ED5"/>
    <w:rsid w:val="004D6807"/>
    <w:rsid w:val="004E5E0E"/>
    <w:rsid w:val="004E7797"/>
    <w:rsid w:val="004F487B"/>
    <w:rsid w:val="004F5AB9"/>
    <w:rsid w:val="00502946"/>
    <w:rsid w:val="00506844"/>
    <w:rsid w:val="00512A07"/>
    <w:rsid w:val="005138E8"/>
    <w:rsid w:val="00521D0F"/>
    <w:rsid w:val="005365AA"/>
    <w:rsid w:val="005602BF"/>
    <w:rsid w:val="005A7076"/>
    <w:rsid w:val="005D3D63"/>
    <w:rsid w:val="005D51A7"/>
    <w:rsid w:val="005F0015"/>
    <w:rsid w:val="005F0FE6"/>
    <w:rsid w:val="005F666C"/>
    <w:rsid w:val="006002C0"/>
    <w:rsid w:val="0060667F"/>
    <w:rsid w:val="00607B39"/>
    <w:rsid w:val="00612FDC"/>
    <w:rsid w:val="00615C6A"/>
    <w:rsid w:val="0062710E"/>
    <w:rsid w:val="0063333E"/>
    <w:rsid w:val="006339C9"/>
    <w:rsid w:val="0064716A"/>
    <w:rsid w:val="00673173"/>
    <w:rsid w:val="00681AA0"/>
    <w:rsid w:val="00684B70"/>
    <w:rsid w:val="006915B9"/>
    <w:rsid w:val="006B4735"/>
    <w:rsid w:val="006E4603"/>
    <w:rsid w:val="006E5C46"/>
    <w:rsid w:val="00720A7D"/>
    <w:rsid w:val="00724C4B"/>
    <w:rsid w:val="0073571D"/>
    <w:rsid w:val="00741C4E"/>
    <w:rsid w:val="00745EDD"/>
    <w:rsid w:val="00775F61"/>
    <w:rsid w:val="00796B26"/>
    <w:rsid w:val="007A432B"/>
    <w:rsid w:val="007B6E8B"/>
    <w:rsid w:val="007B7709"/>
    <w:rsid w:val="007D1215"/>
    <w:rsid w:val="007E0BC9"/>
    <w:rsid w:val="007E7FAD"/>
    <w:rsid w:val="007F58C3"/>
    <w:rsid w:val="0080451C"/>
    <w:rsid w:val="0081479F"/>
    <w:rsid w:val="00816753"/>
    <w:rsid w:val="00845180"/>
    <w:rsid w:val="00863A27"/>
    <w:rsid w:val="00880D66"/>
    <w:rsid w:val="00887A67"/>
    <w:rsid w:val="00890EA4"/>
    <w:rsid w:val="008937B9"/>
    <w:rsid w:val="00895D02"/>
    <w:rsid w:val="008A25E8"/>
    <w:rsid w:val="008A54A9"/>
    <w:rsid w:val="008B7A06"/>
    <w:rsid w:val="008D3DA4"/>
    <w:rsid w:val="008D5A52"/>
    <w:rsid w:val="008D5A8C"/>
    <w:rsid w:val="00900E47"/>
    <w:rsid w:val="00904757"/>
    <w:rsid w:val="00946B6F"/>
    <w:rsid w:val="0094798B"/>
    <w:rsid w:val="009542C6"/>
    <w:rsid w:val="009625AF"/>
    <w:rsid w:val="0096576D"/>
    <w:rsid w:val="009705E9"/>
    <w:rsid w:val="009758BD"/>
    <w:rsid w:val="009850B3"/>
    <w:rsid w:val="00987222"/>
    <w:rsid w:val="00997E15"/>
    <w:rsid w:val="009A4E53"/>
    <w:rsid w:val="009A6CB0"/>
    <w:rsid w:val="009B41DD"/>
    <w:rsid w:val="009D5E05"/>
    <w:rsid w:val="009E0A56"/>
    <w:rsid w:val="009E3612"/>
    <w:rsid w:val="009E3DB0"/>
    <w:rsid w:val="009E5B13"/>
    <w:rsid w:val="009E643A"/>
    <w:rsid w:val="009F15EC"/>
    <w:rsid w:val="009F58DA"/>
    <w:rsid w:val="009F5FD7"/>
    <w:rsid w:val="009F785B"/>
    <w:rsid w:val="00A07A41"/>
    <w:rsid w:val="00A30CCC"/>
    <w:rsid w:val="00A31E66"/>
    <w:rsid w:val="00A42151"/>
    <w:rsid w:val="00A479D8"/>
    <w:rsid w:val="00A50EAC"/>
    <w:rsid w:val="00A77721"/>
    <w:rsid w:val="00A85B88"/>
    <w:rsid w:val="00A86E75"/>
    <w:rsid w:val="00A94FE9"/>
    <w:rsid w:val="00AE0DAA"/>
    <w:rsid w:val="00B124DE"/>
    <w:rsid w:val="00B15F80"/>
    <w:rsid w:val="00B20C42"/>
    <w:rsid w:val="00B23522"/>
    <w:rsid w:val="00B31EDA"/>
    <w:rsid w:val="00B46E49"/>
    <w:rsid w:val="00B62A68"/>
    <w:rsid w:val="00B64F03"/>
    <w:rsid w:val="00B65788"/>
    <w:rsid w:val="00B67AEE"/>
    <w:rsid w:val="00B7358A"/>
    <w:rsid w:val="00B81FF5"/>
    <w:rsid w:val="00B92D2C"/>
    <w:rsid w:val="00B93A93"/>
    <w:rsid w:val="00BA39E2"/>
    <w:rsid w:val="00BA4E46"/>
    <w:rsid w:val="00BA5EC1"/>
    <w:rsid w:val="00BB0833"/>
    <w:rsid w:val="00BD6CFB"/>
    <w:rsid w:val="00BD7021"/>
    <w:rsid w:val="00BE2EF2"/>
    <w:rsid w:val="00BF0726"/>
    <w:rsid w:val="00C021B8"/>
    <w:rsid w:val="00C1132B"/>
    <w:rsid w:val="00C22EFD"/>
    <w:rsid w:val="00C2578D"/>
    <w:rsid w:val="00C328BE"/>
    <w:rsid w:val="00C33531"/>
    <w:rsid w:val="00C37A85"/>
    <w:rsid w:val="00C37FC6"/>
    <w:rsid w:val="00C4272F"/>
    <w:rsid w:val="00C66C24"/>
    <w:rsid w:val="00C82EFC"/>
    <w:rsid w:val="00C87746"/>
    <w:rsid w:val="00C93CC3"/>
    <w:rsid w:val="00C96A83"/>
    <w:rsid w:val="00CB3CCD"/>
    <w:rsid w:val="00CD02CF"/>
    <w:rsid w:val="00CD30EA"/>
    <w:rsid w:val="00CD4D25"/>
    <w:rsid w:val="00CD760C"/>
    <w:rsid w:val="00CF02D0"/>
    <w:rsid w:val="00D079D8"/>
    <w:rsid w:val="00D121FE"/>
    <w:rsid w:val="00D27F6C"/>
    <w:rsid w:val="00D46548"/>
    <w:rsid w:val="00D51E98"/>
    <w:rsid w:val="00D55A0A"/>
    <w:rsid w:val="00D7687E"/>
    <w:rsid w:val="00D76B88"/>
    <w:rsid w:val="00D835CC"/>
    <w:rsid w:val="00DB001F"/>
    <w:rsid w:val="00DB1F59"/>
    <w:rsid w:val="00DC216D"/>
    <w:rsid w:val="00DC46BE"/>
    <w:rsid w:val="00DD0C9E"/>
    <w:rsid w:val="00DF0E68"/>
    <w:rsid w:val="00E005EA"/>
    <w:rsid w:val="00E1212B"/>
    <w:rsid w:val="00E138C9"/>
    <w:rsid w:val="00E1631F"/>
    <w:rsid w:val="00E24B24"/>
    <w:rsid w:val="00E26C80"/>
    <w:rsid w:val="00E33DF1"/>
    <w:rsid w:val="00E54675"/>
    <w:rsid w:val="00E549AB"/>
    <w:rsid w:val="00E6676C"/>
    <w:rsid w:val="00E706D6"/>
    <w:rsid w:val="00E76AC3"/>
    <w:rsid w:val="00E878A1"/>
    <w:rsid w:val="00E926CC"/>
    <w:rsid w:val="00EB3C53"/>
    <w:rsid w:val="00EC65E3"/>
    <w:rsid w:val="00ED457E"/>
    <w:rsid w:val="00EE5893"/>
    <w:rsid w:val="00EE5EA1"/>
    <w:rsid w:val="00F02C4A"/>
    <w:rsid w:val="00F125DD"/>
    <w:rsid w:val="00F15112"/>
    <w:rsid w:val="00F200CB"/>
    <w:rsid w:val="00F206D6"/>
    <w:rsid w:val="00F223B7"/>
    <w:rsid w:val="00F53570"/>
    <w:rsid w:val="00F55C0F"/>
    <w:rsid w:val="00F732D3"/>
    <w:rsid w:val="00F84301"/>
    <w:rsid w:val="00F90257"/>
    <w:rsid w:val="00F90B50"/>
    <w:rsid w:val="00F95E5F"/>
    <w:rsid w:val="00FA289A"/>
    <w:rsid w:val="00FA2DAB"/>
    <w:rsid w:val="00FA5DA2"/>
    <w:rsid w:val="00FA7C39"/>
    <w:rsid w:val="00FB0073"/>
    <w:rsid w:val="00FB18EC"/>
    <w:rsid w:val="00FC745A"/>
    <w:rsid w:val="00FD0ED4"/>
    <w:rsid w:val="00FD5E6C"/>
    <w:rsid w:val="00FD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4AF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38BC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25DD"/>
    <w:pPr>
      <w:keepNext/>
      <w:keepLines/>
      <w:numPr>
        <w:ilvl w:val="1"/>
        <w:numId w:val="2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25DD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1C4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125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138BC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F125D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/>
    </w:rPr>
  </w:style>
  <w:style w:type="paragraph" w:styleId="NoSpacing">
    <w:name w:val="No Spacing"/>
    <w:uiPriority w:val="1"/>
    <w:qFormat/>
    <w:rsid w:val="00F125D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95E5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95E5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95E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38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8BC"/>
  </w:style>
  <w:style w:type="paragraph" w:styleId="Footer">
    <w:name w:val="footer"/>
    <w:basedOn w:val="Normal"/>
    <w:link w:val="FooterChar"/>
    <w:uiPriority w:val="99"/>
    <w:unhideWhenUsed/>
    <w:rsid w:val="000138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8BC"/>
  </w:style>
  <w:style w:type="paragraph" w:styleId="TOCHeading">
    <w:name w:val="TOC Heading"/>
    <w:basedOn w:val="Heading1"/>
    <w:next w:val="Normal"/>
    <w:uiPriority w:val="39"/>
    <w:unhideWhenUsed/>
    <w:qFormat/>
    <w:rsid w:val="000B020D"/>
    <w:pPr>
      <w:numPr>
        <w:numId w:val="0"/>
      </w:num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0B020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B020D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B020D"/>
    <w:pPr>
      <w:spacing w:after="100"/>
      <w:ind w:left="440"/>
    </w:pPr>
  </w:style>
  <w:style w:type="table" w:styleId="TableGrid">
    <w:name w:val="Table Grid"/>
    <w:basedOn w:val="TableNormal"/>
    <w:uiPriority w:val="39"/>
    <w:rsid w:val="000B02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3D037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3">
    <w:name w:val="List Table 3"/>
    <w:basedOn w:val="TableNormal"/>
    <w:uiPriority w:val="48"/>
    <w:rsid w:val="003D0375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GridTable4">
    <w:name w:val="Grid Table 4"/>
    <w:basedOn w:val="TableNormal"/>
    <w:uiPriority w:val="49"/>
    <w:rsid w:val="00E33DF1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741C4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CommentReference">
    <w:name w:val="annotation reference"/>
    <w:basedOn w:val="DefaultParagraphFont"/>
    <w:uiPriority w:val="99"/>
    <w:semiHidden/>
    <w:unhideWhenUsed/>
    <w:rsid w:val="00C335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35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35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35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3531"/>
    <w:rPr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7E0BC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D70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microsoft.com/en-us/security-updates/securitybulletins/2017/ms17-01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WannaCrypt%20ransomware%20worm%20targets%20out-of-date%20systems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rapid7.com/db/modules/exploit/windows/smb/ms17_010_eternalblu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vast.com/c-eternalblu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00905-9D15-4536-872D-29957C187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2022-06-07T18:56:00Z</dcterms:created>
  <dcterms:modified xsi:type="dcterms:W3CDTF">2022-06-07T18:56:00Z</dcterms:modified>
</cp:coreProperties>
</file>