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pPr>
      <w:bookmarkStart w:colFirst="0" w:colLast="0" w:name="_1eew6tvgrd8f" w:id="0"/>
      <w:bookmarkEnd w:id="0"/>
      <w:r w:rsidDel="00000000" w:rsidR="00000000" w:rsidRPr="00000000">
        <w:rPr>
          <w:rtl w:val="0"/>
        </w:rPr>
      </w:r>
    </w:p>
    <w:p w:rsidR="00000000" w:rsidDel="00000000" w:rsidP="00000000" w:rsidRDefault="00000000" w:rsidRPr="00000000" w14:paraId="00000002">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1eew6tvgrd8f" w:id="0"/>
      <w:bookmarkEnd w:id="0"/>
      <w:r w:rsidDel="00000000" w:rsidR="00000000" w:rsidRPr="00000000">
        <w:rPr>
          <w:rFonts w:ascii="Times New Roman" w:cs="Times New Roman" w:eastAsia="Times New Roman" w:hAnsi="Times New Roman"/>
          <w:b w:val="1"/>
          <w:sz w:val="50"/>
          <w:szCs w:val="50"/>
          <w:rtl w:val="0"/>
        </w:rPr>
        <w:t xml:space="preserve">PC ENGINE</w:t>
      </w:r>
    </w:p>
    <w:p w:rsidR="00000000" w:rsidDel="00000000" w:rsidP="00000000" w:rsidRDefault="00000000" w:rsidRPr="00000000" w14:paraId="00000003">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076575" cy="1333500"/>
            <wp:effectExtent b="0" l="0" r="0" t="0"/>
            <wp:docPr id="11" name="image17.png"/>
            <a:graphic>
              <a:graphicData uri="http://schemas.openxmlformats.org/drawingml/2006/picture">
                <pic:pic>
                  <pic:nvPicPr>
                    <pic:cNvPr id="0" name="image17.png"/>
                    <pic:cNvPicPr preferRelativeResize="0"/>
                  </pic:nvPicPr>
                  <pic:blipFill>
                    <a:blip r:embed="rId6"/>
                    <a:srcRect b="0" l="0" r="0" t="0"/>
                    <a:stretch>
                      <a:fillRect/>
                    </a:stretch>
                  </pic:blipFill>
                  <pic:spPr>
                    <a:xfrm>
                      <a:off x="0" y="0"/>
                      <a:ext cx="3076575"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qgzkp37vcahi" w:id="1"/>
      <w:bookmarkEnd w:id="1"/>
      <w:r w:rsidDel="00000000" w:rsidR="00000000" w:rsidRPr="00000000">
        <w:rPr>
          <w:rFonts w:ascii="Times New Roman" w:cs="Times New Roman" w:eastAsia="Times New Roman" w:hAnsi="Times New Roman"/>
          <w:b w:val="1"/>
          <w:sz w:val="38"/>
          <w:szCs w:val="38"/>
          <w:rtl w:val="0"/>
        </w:rPr>
        <w:t xml:space="preserve">Salida RGB</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es más que útil, ya que teniendo en cuenta que esta consola proviene de Japón, su salida de antena no nos sirve de mucho... (me const</w:t>
      </w:r>
      <w:r w:rsidDel="00000000" w:rsidR="00000000" w:rsidRPr="00000000">
        <w:rPr>
          <w:rFonts w:ascii="Times New Roman" w:cs="Times New Roman" w:eastAsia="Times New Roman" w:hAnsi="Times New Roman"/>
          <w:sz w:val="28"/>
          <w:szCs w:val="28"/>
          <w:rtl w:val="0"/>
        </w:rPr>
        <w:t xml:space="preserve">a que el cable de antena de una </w:t>
      </w:r>
      <w:r w:rsidDel="00000000" w:rsidR="00000000" w:rsidRPr="00000000">
        <w:rPr>
          <w:rFonts w:ascii="Times New Roman" w:cs="Times New Roman" w:eastAsia="Times New Roman" w:hAnsi="Times New Roman"/>
          <w:b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funciona, pero, en muchas TVs se ve en blanco y negro)</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modificación que os proponemos se basa en sacar el conector RF de la máquina y adjuntar un </w:t>
      </w:r>
      <w:r w:rsidDel="00000000" w:rsidR="00000000" w:rsidRPr="00000000">
        <w:rPr>
          <w:rFonts w:ascii="Times New Roman" w:cs="Times New Roman" w:eastAsia="Times New Roman" w:hAnsi="Times New Roman"/>
          <w:i w:val="1"/>
          <w:sz w:val="28"/>
          <w:szCs w:val="28"/>
          <w:rtl w:val="0"/>
        </w:rPr>
        <w:t xml:space="preserve">DIN8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Sino queremos romper la estética de la consola, no nos queda otra que soldar directamente los cables al conector trasero de la consola, perdiendo así toda compatibilidad con los CD-ROMS, o sacar un cable directo por algún otro agujero.</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Briconsola</w:t>
      </w:r>
      <w:r w:rsidDel="00000000" w:rsidR="00000000" w:rsidRPr="00000000">
        <w:rPr>
          <w:rFonts w:ascii="Times New Roman" w:cs="Times New Roman" w:eastAsia="Times New Roman" w:hAnsi="Times New Roman"/>
          <w:sz w:val="28"/>
          <w:szCs w:val="28"/>
          <w:rtl w:val="0"/>
        </w:rPr>
        <w:t xml:space="preserve">, os recomendamos la primera opción, ya que, a parte de quedar más chulo, de un solo DIN-8 podéis sacar RGB y AV y, teniendo esas opciones de vídeo, ¿quién quiere RF?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fotografía siguiente, podéis ver que puntos de soldadura, del conector trasero, utilizaremos para la modificación.</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19.jpg"/>
            <a:graphic>
              <a:graphicData uri="http://schemas.openxmlformats.org/drawingml/2006/picture">
                <pic:pic>
                  <pic:nvPicPr>
                    <pic:cNvPr id="0" name="image19.jpg"/>
                    <pic:cNvPicPr preferRelativeResize="0"/>
                  </pic:nvPicPr>
                  <pic:blipFill>
                    <a:blip r:embed="rId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2">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zgt4j2kvc2d" w:id="2"/>
      <w:bookmarkEnd w:id="2"/>
      <w:r w:rsidDel="00000000" w:rsidR="00000000" w:rsidRPr="00000000">
        <w:rPr>
          <w:rFonts w:ascii="Times New Roman" w:cs="Times New Roman" w:eastAsia="Times New Roman" w:hAnsi="Times New Roman"/>
          <w:b w:val="1"/>
          <w:color w:val="000000"/>
          <w:sz w:val="30"/>
          <w:szCs w:val="30"/>
          <w:rtl w:val="0"/>
        </w:rPr>
        <w:t xml:space="preserve">Leyenda de colores</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-Color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 - señal de Red RGB</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-Color </w:t>
      </w:r>
      <w:r w:rsidDel="00000000" w:rsidR="00000000" w:rsidRPr="00000000">
        <w:rPr>
          <w:rFonts w:ascii="Times New Roman" w:cs="Times New Roman" w:eastAsia="Times New Roman" w:hAnsi="Times New Roman"/>
          <w:b w:val="1"/>
          <w:sz w:val="28"/>
          <w:szCs w:val="28"/>
          <w:rtl w:val="0"/>
        </w:rPr>
        <w:t xml:space="preserve">verde</w:t>
      </w:r>
      <w:r w:rsidDel="00000000" w:rsidR="00000000" w:rsidRPr="00000000">
        <w:rPr>
          <w:rFonts w:ascii="Times New Roman" w:cs="Times New Roman" w:eastAsia="Times New Roman" w:hAnsi="Times New Roman"/>
          <w:sz w:val="28"/>
          <w:szCs w:val="28"/>
          <w:rtl w:val="0"/>
        </w:rPr>
        <w:t xml:space="preserve"> - señal de Green RGB</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-Color </w:t>
      </w:r>
      <w:r w:rsidDel="00000000" w:rsidR="00000000" w:rsidRPr="00000000">
        <w:rPr>
          <w:rFonts w:ascii="Times New Roman" w:cs="Times New Roman" w:eastAsia="Times New Roman" w:hAnsi="Times New Roman"/>
          <w:b w:val="1"/>
          <w:sz w:val="28"/>
          <w:szCs w:val="28"/>
          <w:rtl w:val="0"/>
        </w:rPr>
        <w:t xml:space="preserve">azul</w:t>
      </w:r>
      <w:r w:rsidDel="00000000" w:rsidR="00000000" w:rsidRPr="00000000">
        <w:rPr>
          <w:rFonts w:ascii="Times New Roman" w:cs="Times New Roman" w:eastAsia="Times New Roman" w:hAnsi="Times New Roman"/>
          <w:sz w:val="28"/>
          <w:szCs w:val="28"/>
          <w:rtl w:val="0"/>
        </w:rPr>
        <w:t xml:space="preserve"> - señal de Blue RGB</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-Color </w:t>
      </w:r>
      <w:r w:rsidDel="00000000" w:rsidR="00000000" w:rsidRPr="00000000">
        <w:rPr>
          <w:rFonts w:ascii="Times New Roman" w:cs="Times New Roman" w:eastAsia="Times New Roman" w:hAnsi="Times New Roman"/>
          <w:b w:val="1"/>
          <w:sz w:val="28"/>
          <w:szCs w:val="28"/>
          <w:rtl w:val="0"/>
        </w:rPr>
        <w:t xml:space="preserve">amarillo</w:t>
      </w:r>
      <w:r w:rsidDel="00000000" w:rsidR="00000000" w:rsidRPr="00000000">
        <w:rPr>
          <w:rFonts w:ascii="Times New Roman" w:cs="Times New Roman" w:eastAsia="Times New Roman" w:hAnsi="Times New Roman"/>
          <w:sz w:val="28"/>
          <w:szCs w:val="28"/>
          <w:rtl w:val="0"/>
        </w:rPr>
        <w:t xml:space="preserve"> - 5v</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-Color </w:t>
      </w:r>
      <w:r w:rsidDel="00000000" w:rsidR="00000000" w:rsidRPr="00000000">
        <w:rPr>
          <w:rFonts w:ascii="Times New Roman" w:cs="Times New Roman" w:eastAsia="Times New Roman" w:hAnsi="Times New Roman"/>
          <w:b w:val="1"/>
          <w:sz w:val="28"/>
          <w:szCs w:val="28"/>
          <w:rtl w:val="0"/>
        </w:rPr>
        <w:t xml:space="preserve">morado</w:t>
      </w:r>
      <w:r w:rsidDel="00000000" w:rsidR="00000000" w:rsidRPr="00000000">
        <w:rPr>
          <w:rFonts w:ascii="Times New Roman" w:cs="Times New Roman" w:eastAsia="Times New Roman" w:hAnsi="Times New Roman"/>
          <w:sz w:val="28"/>
          <w:szCs w:val="28"/>
          <w:rtl w:val="0"/>
        </w:rPr>
        <w:t xml:space="preserve"> - señal Sync</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-Color </w:t>
      </w:r>
      <w:r w:rsidDel="00000000" w:rsidR="00000000" w:rsidRPr="00000000">
        <w:rPr>
          <w:rFonts w:ascii="Times New Roman" w:cs="Times New Roman" w:eastAsia="Times New Roman" w:hAnsi="Times New Roman"/>
          <w:b w:val="1"/>
          <w:sz w:val="28"/>
          <w:szCs w:val="28"/>
          <w:rtl w:val="0"/>
        </w:rPr>
        <w:t xml:space="preserve">naranja</w:t>
      </w:r>
      <w:r w:rsidDel="00000000" w:rsidR="00000000" w:rsidRPr="00000000">
        <w:rPr>
          <w:rFonts w:ascii="Times New Roman" w:cs="Times New Roman" w:eastAsia="Times New Roman" w:hAnsi="Times New Roman"/>
          <w:sz w:val="28"/>
          <w:szCs w:val="28"/>
          <w:rtl w:val="0"/>
        </w:rPr>
        <w:t xml:space="preserve"> - señal de audio derecho</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-Color negro - señal de audio izquierdo</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-Color</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(2ª foto) - negativo RGB</w:t>
      </w:r>
    </w:p>
    <w:p w:rsidR="00000000" w:rsidDel="00000000" w:rsidP="00000000" w:rsidRDefault="00000000" w:rsidRPr="00000000" w14:paraId="0000001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rcbu1nw97bok" w:id="3"/>
      <w:bookmarkEnd w:id="3"/>
      <w:r w:rsidDel="00000000" w:rsidR="00000000" w:rsidRPr="00000000">
        <w:rPr>
          <w:rFonts w:ascii="Times New Roman" w:cs="Times New Roman" w:eastAsia="Times New Roman" w:hAnsi="Times New Roman"/>
          <w:b w:val="1"/>
          <w:sz w:val="38"/>
          <w:szCs w:val="38"/>
          <w:rtl w:val="0"/>
        </w:rPr>
        <w:t xml:space="preserve">Esquema universal RGB (Scart)</w:t>
      </w:r>
    </w:p>
    <w:p w:rsidR="00000000" w:rsidDel="00000000" w:rsidP="00000000" w:rsidRDefault="00000000" w:rsidRPr="00000000" w14:paraId="0000001C">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762250"/>
            <wp:effectExtent b="0" l="0" r="0" t="0"/>
            <wp:docPr id="23" name="image21.jpg"/>
            <a:graphic>
              <a:graphicData uri="http://schemas.openxmlformats.org/drawingml/2006/picture">
                <pic:pic>
                  <pic:nvPicPr>
                    <pic:cNvPr id="0" name="image21.jpg"/>
                    <pic:cNvPicPr preferRelativeResize="0"/>
                  </pic:nvPicPr>
                  <pic:blipFill>
                    <a:blip r:embed="rId9"/>
                    <a:srcRect b="0" l="0" r="0" t="0"/>
                    <a:stretch>
                      <a:fillRect/>
                    </a:stretch>
                  </pic:blipFill>
                  <pic:spPr>
                    <a:xfrm>
                      <a:off x="0" y="0"/>
                      <a:ext cx="3876675" cy="27622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algunos casos, y dependiendo mucho del tipo de televisor que vayamos a usar, puede que esta modificación RGB se vea algo oscura. Para solucionarlo, podéis dirigiros al </w:t>
      </w:r>
      <w:hyperlink r:id="rId10">
        <w:r w:rsidDel="00000000" w:rsidR="00000000" w:rsidRPr="00000000">
          <w:rPr>
            <w:rFonts w:ascii="Times New Roman" w:cs="Times New Roman" w:eastAsia="Times New Roman" w:hAnsi="Times New Roman"/>
            <w:sz w:val="28"/>
            <w:szCs w:val="28"/>
            <w:u w:val="single"/>
            <w:rtl w:val="0"/>
          </w:rPr>
          <w:t xml:space="preserve">documento pertinente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una vez vistos los puntos a soldar, pasaremos a la modificación física de la consola.</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38575" cy="2886075"/>
            <wp:effectExtent b="0" l="0" r="0" t="0"/>
            <wp:docPr id="20"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3838575"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como ya hemos avanzqado, es  desoldar el modulador RF y meter, en su lugar, un conector </w:t>
      </w:r>
      <w:r w:rsidDel="00000000" w:rsidR="00000000" w:rsidRPr="00000000">
        <w:rPr>
          <w:rFonts w:ascii="Times New Roman" w:cs="Times New Roman" w:eastAsia="Times New Roman" w:hAnsi="Times New Roman"/>
          <w:i w:val="1"/>
          <w:sz w:val="28"/>
          <w:szCs w:val="28"/>
          <w:rtl w:val="0"/>
        </w:rPr>
        <w:t xml:space="preserve">DIN8</w:t>
      </w:r>
      <w:r w:rsidDel="00000000" w:rsidR="00000000" w:rsidRPr="00000000">
        <w:rPr>
          <w:rFonts w:ascii="Times New Roman" w:cs="Times New Roman" w:eastAsia="Times New Roman" w:hAnsi="Times New Roman"/>
          <w:sz w:val="28"/>
          <w:szCs w:val="28"/>
          <w:rtl w:val="0"/>
        </w:rPr>
        <w:t xml:space="preserve"> para poder conectar nuestro cable RGB.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es abrir la consola y desoldar la cajita. Para ello, tan solo tendremos que ir apretando, con el soldador caliente, los puntos de soldadura marcados en la segunda foto.</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12.jpg"/>
            <a:graphic>
              <a:graphicData uri="http://schemas.openxmlformats.org/drawingml/2006/picture">
                <pic:pic>
                  <pic:nvPicPr>
                    <pic:cNvPr id="0" name="image12.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3" name="image18.jpg"/>
            <a:graphic>
              <a:graphicData uri="http://schemas.openxmlformats.org/drawingml/2006/picture">
                <pic:pic>
                  <pic:nvPicPr>
                    <pic:cNvPr id="0" name="image18.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el modulador desoldado, deberemos limar un poquitín el agujero para hacerlo a medida del </w:t>
      </w:r>
      <w:r w:rsidDel="00000000" w:rsidR="00000000" w:rsidRPr="00000000">
        <w:rPr>
          <w:rFonts w:ascii="Times New Roman" w:cs="Times New Roman" w:eastAsia="Times New Roman" w:hAnsi="Times New Roman"/>
          <w:i w:val="1"/>
          <w:sz w:val="28"/>
          <w:szCs w:val="28"/>
          <w:rtl w:val="0"/>
        </w:rPr>
        <w:t xml:space="preserve">DIN8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38575" cy="2886075"/>
            <wp:effectExtent b="0" l="0" r="0" t="0"/>
            <wp:docPr id="7" name="image14.jpg"/>
            <a:graphic>
              <a:graphicData uri="http://schemas.openxmlformats.org/drawingml/2006/picture">
                <pic:pic>
                  <pic:nvPicPr>
                    <pic:cNvPr id="0" name="image14.jpg"/>
                    <pic:cNvPicPr preferRelativeResize="0"/>
                  </pic:nvPicPr>
                  <pic:blipFill>
                    <a:blip r:embed="rId14"/>
                    <a:srcRect b="0" l="0" r="0" t="0"/>
                    <a:stretch>
                      <a:fillRect/>
                    </a:stretch>
                  </pic:blipFill>
                  <pic:spPr>
                    <a:xfrm>
                      <a:off x="0" y="0"/>
                      <a:ext cx="3838575"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Finalmente, soldaremos los cables en los puntos de soldadura del conector trasero (tal y como se muestra al inicio del documento) y los llevaremos al </w:t>
      </w:r>
      <w:r w:rsidDel="00000000" w:rsidR="00000000" w:rsidRPr="00000000">
        <w:rPr>
          <w:rFonts w:ascii="Times New Roman" w:cs="Times New Roman" w:eastAsia="Times New Roman" w:hAnsi="Times New Roman"/>
          <w:i w:val="1"/>
          <w:sz w:val="28"/>
          <w:szCs w:val="28"/>
          <w:rtl w:val="0"/>
        </w:rPr>
        <w:t xml:space="preserve">DIN8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Debemos también apuntar la correlación de pines para que cuando construyamos el cable RGB en sí, no nos equivoquemos de posiciones.</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6"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9" name="image16.jpg"/>
            <a:graphic>
              <a:graphicData uri="http://schemas.openxmlformats.org/drawingml/2006/picture">
                <pic:pic>
                  <pic:nvPicPr>
                    <pic:cNvPr id="0" name="image16.jpg"/>
                    <pic:cNvPicPr preferRelativeResize="0"/>
                  </pic:nvPicPr>
                  <pic:blipFill>
                    <a:blip r:embed="rId1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5orp4d6cth9" w:id="4"/>
      <w:bookmarkEnd w:id="4"/>
      <w:r w:rsidDel="00000000" w:rsidR="00000000" w:rsidRPr="00000000">
        <w:rPr>
          <w:rFonts w:ascii="Times New Roman" w:cs="Times New Roman" w:eastAsia="Times New Roman" w:hAnsi="Times New Roman"/>
          <w:b w:val="1"/>
          <w:sz w:val="38"/>
          <w:szCs w:val="38"/>
          <w:rtl w:val="0"/>
        </w:rPr>
        <w:t xml:space="preserve">Modificación de región consolas NEC (Hu-Card)</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tenéis la esperadísima modificación de región para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Antes de continuar, querría dar las gracias a los compañeros </w:t>
      </w:r>
      <w:r w:rsidDel="00000000" w:rsidR="00000000" w:rsidRPr="00000000">
        <w:rPr>
          <w:rFonts w:ascii="Times New Roman" w:cs="Times New Roman" w:eastAsia="Times New Roman" w:hAnsi="Times New Roman"/>
          <w:i w:val="1"/>
          <w:sz w:val="28"/>
          <w:szCs w:val="28"/>
          <w:rtl w:val="0"/>
        </w:rPr>
        <w:t xml:space="preserve">gtrts1_es</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sz w:val="28"/>
          <w:szCs w:val="28"/>
          <w:rtl w:val="0"/>
        </w:rPr>
        <w:t xml:space="preserve">grinawer</w:t>
      </w:r>
      <w:r w:rsidDel="00000000" w:rsidR="00000000" w:rsidRPr="00000000">
        <w:rPr>
          <w:rFonts w:ascii="Times New Roman" w:cs="Times New Roman" w:eastAsia="Times New Roman" w:hAnsi="Times New Roman"/>
          <w:sz w:val="28"/>
          <w:szCs w:val="28"/>
          <w:rtl w:val="0"/>
        </w:rPr>
        <w:t xml:space="preserve"> por su ayuda en el proyecto.</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Debo advertiros que no es una modificación fácil, por lo que es más que necesario unos mínimos conocimientos de electrónica y de manejo del soldador.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consolas de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para detectar la región de sus Hu-Cards (tarjetas), se basan en la identificación de unas líneas de datos. Dichas líneas de datos, que son del propio juego, entran por unos pines específicos en el puerto de la tarjeta.</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los juegos PAL y los NTSC hay una variación en esta entrada de datos, motivo por el cual, la consola sabe que estamos insertando un juego que no es de su región.</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podéis ver el </w:t>
      </w:r>
      <w:r w:rsidDel="00000000" w:rsidR="00000000" w:rsidRPr="00000000">
        <w:rPr>
          <w:rFonts w:ascii="Times New Roman" w:cs="Times New Roman" w:eastAsia="Times New Roman" w:hAnsi="Times New Roman"/>
          <w:i w:val="1"/>
          <w:sz w:val="28"/>
          <w:szCs w:val="28"/>
          <w:rtl w:val="0"/>
        </w:rPr>
        <w:t xml:space="preserve">pinout</w:t>
      </w:r>
      <w:r w:rsidDel="00000000" w:rsidR="00000000" w:rsidRPr="00000000">
        <w:rPr>
          <w:rFonts w:ascii="Times New Roman" w:cs="Times New Roman" w:eastAsia="Times New Roman" w:hAnsi="Times New Roman"/>
          <w:sz w:val="28"/>
          <w:szCs w:val="28"/>
          <w:rtl w:val="0"/>
        </w:rPr>
        <w:t xml:space="preserve"> específico de cada región y, si os fijáis, veréis comandos que difieren de posición.</w:t>
      </w:r>
    </w:p>
    <w:p w:rsidR="00000000" w:rsidDel="00000000" w:rsidP="00000000" w:rsidRDefault="00000000" w:rsidRPr="00000000" w14:paraId="00000040">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4092fxswiflc" w:id="5"/>
      <w:bookmarkEnd w:id="5"/>
      <w:r w:rsidDel="00000000" w:rsidR="00000000" w:rsidRPr="00000000">
        <w:rPr>
          <w:rFonts w:ascii="Times New Roman" w:cs="Times New Roman" w:eastAsia="Times New Roman" w:hAnsi="Times New Roman"/>
          <w:b w:val="1"/>
          <w:color w:val="000000"/>
          <w:sz w:val="30"/>
          <w:szCs w:val="30"/>
          <w:rtl w:val="0"/>
        </w:rPr>
        <w:t xml:space="preserve">PE ENGINE (NTSC)</w:t>
      </w:r>
    </w:p>
    <w:tbl>
      <w:tblPr>
        <w:tblStyle w:val="Table1"/>
        <w:tblW w:w="465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35"/>
        <w:gridCol w:w="1410"/>
        <w:gridCol w:w="2805"/>
        <w:tblGridChange w:id="0">
          <w:tblGrid>
            <w:gridCol w:w="435"/>
            <w:gridCol w:w="1410"/>
            <w:gridCol w:w="2805"/>
          </w:tblGrid>
        </w:tblGridChange>
      </w:tblGrid>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Card Detect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AUDIO_IN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 utilisé</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/GND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Ground</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Select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9</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A19/CE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19/Chip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R/W</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Read/Write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/HSM</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Speed Mode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 système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/IRQ2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Interrupt Request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VCC</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VCC</w:t>
            </w:r>
          </w:p>
        </w:tc>
      </w:tr>
    </w:tbl>
    <w:p w:rsidR="00000000" w:rsidDel="00000000" w:rsidP="00000000" w:rsidRDefault="00000000" w:rsidRPr="00000000" w14:paraId="000000B6">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9et6qyts27u3" w:id="6"/>
      <w:bookmarkEnd w:id="6"/>
      <w:r w:rsidDel="00000000" w:rsidR="00000000" w:rsidRPr="00000000">
        <w:rPr>
          <w:rFonts w:ascii="Times New Roman" w:cs="Times New Roman" w:eastAsia="Times New Roman" w:hAnsi="Times New Roman"/>
          <w:b w:val="1"/>
          <w:color w:val="000000"/>
          <w:sz w:val="30"/>
          <w:szCs w:val="30"/>
          <w:rtl w:val="0"/>
        </w:rPr>
        <w:t xml:space="preserve">TURBOGRAFX (PAL)</w:t>
      </w:r>
    </w:p>
    <w:tbl>
      <w:tblPr>
        <w:tblStyle w:val="Table2"/>
        <w:tblW w:w="465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35"/>
        <w:gridCol w:w="1410"/>
        <w:gridCol w:w="2805"/>
        <w:tblGridChange w:id="0">
          <w:tblGrid>
            <w:gridCol w:w="435"/>
            <w:gridCol w:w="1410"/>
            <w:gridCol w:w="2805"/>
          </w:tblGrid>
        </w:tblGridChange>
      </w:tblGrid>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Card Detect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AUDIO_IN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 utilisé</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/GND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Ground</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Select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9</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A19/CE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19/Chip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R/W</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Read/Write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/HSM</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Speed Mode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 système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/IRQ2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Interrupt Request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VCC</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VCC</w:t>
            </w:r>
          </w:p>
        </w:tc>
      </w:tr>
    </w:tbl>
    <w:p w:rsidR="00000000" w:rsidDel="00000000" w:rsidP="00000000" w:rsidRDefault="00000000" w:rsidRPr="00000000" w14:paraId="000001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la línea de datos </w:t>
      </w:r>
      <w:r w:rsidDel="00000000" w:rsidR="00000000" w:rsidRPr="00000000">
        <w:rPr>
          <w:rFonts w:ascii="Times New Roman" w:cs="Times New Roman" w:eastAsia="Times New Roman" w:hAnsi="Times New Roman"/>
          <w:b w:val="1"/>
          <w:sz w:val="28"/>
          <w:szCs w:val="28"/>
          <w:rtl w:val="0"/>
        </w:rPr>
        <w:t xml:space="preserve">0</w:t>
      </w:r>
      <w:r w:rsidDel="00000000" w:rsidR="00000000" w:rsidRPr="00000000">
        <w:rPr>
          <w:rFonts w:ascii="Times New Roman" w:cs="Times New Roman" w:eastAsia="Times New Roman" w:hAnsi="Times New Roman"/>
          <w:sz w:val="28"/>
          <w:szCs w:val="28"/>
          <w:rtl w:val="0"/>
        </w:rPr>
        <w:t xml:space="preserve"> a la </w:t>
      </w: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hay variación de lugar y eso se traduce en distinta posición en el puerto de tarjeta.</w:t>
      </w:r>
    </w:p>
    <w:p w:rsidR="00000000" w:rsidDel="00000000" w:rsidP="00000000" w:rsidRDefault="00000000" w:rsidRPr="00000000" w14:paraId="000001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este cambio siempre es proporcional, o sea, que si </w:t>
      </w:r>
      <w:r w:rsidDel="00000000" w:rsidR="00000000" w:rsidRPr="00000000">
        <w:rPr>
          <w:rFonts w:ascii="Times New Roman" w:cs="Times New Roman" w:eastAsia="Times New Roman" w:hAnsi="Times New Roman"/>
          <w:b w:val="1"/>
          <w:sz w:val="28"/>
          <w:szCs w:val="28"/>
          <w:rtl w:val="0"/>
        </w:rPr>
        <w:t xml:space="preserve">D0</w:t>
      </w:r>
      <w:r w:rsidDel="00000000" w:rsidR="00000000" w:rsidRPr="00000000">
        <w:rPr>
          <w:rFonts w:ascii="Times New Roman" w:cs="Times New Roman" w:eastAsia="Times New Roman" w:hAnsi="Times New Roman"/>
          <w:sz w:val="28"/>
          <w:szCs w:val="28"/>
          <w:rtl w:val="0"/>
        </w:rPr>
        <w:t xml:space="preserve"> esta cambiada por la </w:t>
      </w:r>
      <w:r w:rsidDel="00000000" w:rsidR="00000000" w:rsidRPr="00000000">
        <w:rPr>
          <w:rFonts w:ascii="Times New Roman" w:cs="Times New Roman" w:eastAsia="Times New Roman" w:hAnsi="Times New Roman"/>
          <w:b w:val="1"/>
          <w:sz w:val="28"/>
          <w:szCs w:val="28"/>
          <w:rtl w:val="0"/>
        </w:rPr>
        <w:t xml:space="preserve">D7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D7</w:t>
      </w:r>
      <w:r w:rsidDel="00000000" w:rsidR="00000000" w:rsidRPr="00000000">
        <w:rPr>
          <w:rFonts w:ascii="Times New Roman" w:cs="Times New Roman" w:eastAsia="Times New Roman" w:hAnsi="Times New Roman"/>
          <w:sz w:val="28"/>
          <w:szCs w:val="28"/>
          <w:rtl w:val="0"/>
        </w:rPr>
        <w:t xml:space="preserve"> estará cambiada por </w:t>
      </w:r>
      <w:r w:rsidDel="00000000" w:rsidR="00000000" w:rsidRPr="00000000">
        <w:rPr>
          <w:rFonts w:ascii="Times New Roman" w:cs="Times New Roman" w:eastAsia="Times New Roman" w:hAnsi="Times New Roman"/>
          <w:b w:val="1"/>
          <w:sz w:val="28"/>
          <w:szCs w:val="28"/>
          <w:rtl w:val="0"/>
        </w:rPr>
        <w:t xml:space="preserve">D0</w:t>
      </w:r>
      <w:r w:rsidDel="00000000" w:rsidR="00000000" w:rsidRPr="00000000">
        <w:rPr>
          <w:rFonts w:ascii="Times New Roman" w:cs="Times New Roman" w:eastAsia="Times New Roman" w:hAnsi="Times New Roman"/>
          <w:sz w:val="28"/>
          <w:szCs w:val="28"/>
          <w:rtl w:val="0"/>
        </w:rPr>
        <w:t xml:space="preserve">. Esto nos facilita un pelín las cosas, ya que con ocho cambios de pin ya tenemos la consola en </w:t>
      </w:r>
      <w:r w:rsidDel="00000000" w:rsidR="00000000" w:rsidRPr="00000000">
        <w:rPr>
          <w:rFonts w:ascii="Times New Roman" w:cs="Times New Roman" w:eastAsia="Times New Roman" w:hAnsi="Times New Roman"/>
          <w:i w:val="1"/>
          <w:sz w:val="28"/>
          <w:szCs w:val="28"/>
          <w:rtl w:val="0"/>
        </w:rPr>
        <w:t xml:space="preserve">región free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básica, a priori, es cortar la extensión de los pines que van del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(recordemos, del slot de tarjetas), que son los referentes a estos datos (a excepción del pin Nº</w:t>
      </w: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que en las dos versiones es negativo, por lo que no nos afecta) y derivarlos mediante un conmutador (interruptor).</w:t>
      </w:r>
    </w:p>
    <w:p w:rsidR="00000000" w:rsidDel="00000000" w:rsidP="00000000" w:rsidRDefault="00000000" w:rsidRPr="00000000" w14:paraId="000001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Necesitamos unir las patas que quedan en la placa madre, con una posición u otra del slot dependiendo de la región que queramos conseguir.</w:t>
      </w:r>
    </w:p>
    <w:p w:rsidR="00000000" w:rsidDel="00000000" w:rsidP="00000000" w:rsidRDefault="00000000" w:rsidRPr="00000000" w14:paraId="000001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35">
      <w:pPr>
        <w:pageBreakBefore w:val="0"/>
        <w:spacing w:after="80" w:lineRule="auto"/>
        <w:ind w:right="8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714500" cy="1714500"/>
            <wp:effectExtent b="9525" l="9525" r="9525" t="9525"/>
            <wp:docPr id="8" name="image20.jpg"/>
            <a:graphic>
              <a:graphicData uri="http://schemas.openxmlformats.org/drawingml/2006/picture">
                <pic:pic>
                  <pic:nvPicPr>
                    <pic:cNvPr id="0" name="image20.jpg"/>
                    <pic:cNvPicPr preferRelativeResize="0"/>
                  </pic:nvPicPr>
                  <pic:blipFill>
                    <a:blip r:embed="rId1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36">
      <w:pPr>
        <w:pageBreakBefore w:val="0"/>
        <w:spacing w:after="80" w:lineRule="auto"/>
        <w:ind w:right="8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714500" cy="1714500"/>
            <wp:effectExtent b="9525" l="9525" r="9525" t="9525"/>
            <wp:docPr id="6"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cosa se complica con el montaje, ya que no podemos meter 8 micro interruptores en la consola porque parecerá un avión…</w:t>
      </w:r>
    </w:p>
    <w:p w:rsidR="00000000" w:rsidDel="00000000" w:rsidP="00000000" w:rsidRDefault="00000000" w:rsidRPr="00000000" w14:paraId="000001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siguiente paso lógico es pensar en micro interruptores dobles, no obstante, aún tenemos que meter 4 y la cosa queda bastante fea.</w:t>
      </w:r>
    </w:p>
    <w:p w:rsidR="00000000" w:rsidDel="00000000" w:rsidP="00000000" w:rsidRDefault="00000000" w:rsidRPr="00000000" w14:paraId="000001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38475" cy="2286000"/>
            <wp:effectExtent b="0" l="0" r="0" t="0"/>
            <wp:docPr id="18" name="image10.jpg"/>
            <a:graphic>
              <a:graphicData uri="http://schemas.openxmlformats.org/drawingml/2006/picture">
                <pic:pic>
                  <pic:nvPicPr>
                    <pic:cNvPr id="0" name="image10.jpg"/>
                    <pic:cNvPicPr preferRelativeResize="0"/>
                  </pic:nvPicPr>
                  <pic:blipFill>
                    <a:blip r:embed="rId19"/>
                    <a:srcRect b="0" l="0" r="0" t="0"/>
                    <a:stretch>
                      <a:fillRect/>
                    </a:stretch>
                  </pic:blipFill>
                  <pic:spPr>
                    <a:xfrm>
                      <a:off x="0" y="0"/>
                      <a:ext cx="3038475"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 la solución al problema:</w:t>
      </w:r>
    </w:p>
    <w:p w:rsidR="00000000" w:rsidDel="00000000" w:rsidP="00000000" w:rsidRDefault="00000000" w:rsidRPr="00000000" w14:paraId="000001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38475" cy="2276475"/>
            <wp:effectExtent b="0" l="0" r="0" t="0"/>
            <wp:docPr id="5" name="image13.jpg"/>
            <a:graphic>
              <a:graphicData uri="http://schemas.openxmlformats.org/drawingml/2006/picture">
                <pic:pic>
                  <pic:nvPicPr>
                    <pic:cNvPr id="0" name="image13.jpg"/>
                    <pic:cNvPicPr preferRelativeResize="0"/>
                  </pic:nvPicPr>
                  <pic:blipFill>
                    <a:blip r:embed="rId20"/>
                    <a:srcRect b="0" l="0" r="0" t="0"/>
                    <a:stretch>
                      <a:fillRect/>
                    </a:stretch>
                  </pic:blipFill>
                  <pic:spPr>
                    <a:xfrm>
                      <a:off x="0" y="0"/>
                      <a:ext cx="3038475" cy="2276475"/>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interruptores son conmutadores de hasta diez señales, por lo que nos va al pelo para el tinglado, no obstante no se encuentran en todas las tiendas de electrónica. Yo, como no he encontrado, he ideado una posible solución.</w:t>
      </w:r>
    </w:p>
    <w:p w:rsidR="00000000" w:rsidDel="00000000" w:rsidP="00000000" w:rsidRDefault="00000000" w:rsidRPr="00000000" w14:paraId="000001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Seguro que todos conoceréis los ladrones de euro conector (SCART) con interruptores independientes.</w:t>
      </w:r>
    </w:p>
    <w:p w:rsidR="00000000" w:rsidDel="00000000" w:rsidP="00000000" w:rsidRDefault="00000000" w:rsidRPr="00000000" w14:paraId="000001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46">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2924175" cy="1847850"/>
            <wp:effectExtent b="0" l="0" r="0" t="0"/>
            <wp:docPr id="4"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29241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ladrones llevan conmutadores de ese tipo y suelen ser de 6 señales. ¡Lástima! Nos faltan dos, pero, antes que nada, ya nos sirve.</w:t>
      </w:r>
    </w:p>
    <w:p w:rsidR="00000000" w:rsidDel="00000000" w:rsidP="00000000" w:rsidRDefault="00000000" w:rsidRPr="00000000" w14:paraId="000001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uno de estos y un micro interruptor doble ya hacemos la faena.</w:t>
      </w:r>
    </w:p>
    <w:p w:rsidR="00000000" w:rsidDel="00000000" w:rsidP="00000000" w:rsidRDefault="00000000" w:rsidRPr="00000000" w14:paraId="000001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sacarlos, lo único que tenemos que hacer es desmontar el ladrón y serrar la placa a medida de los interruptores. No hace falta desoldarlo, sino que, simplemente, cortaremos la placa.</w:t>
      </w:r>
    </w:p>
    <w:p w:rsidR="00000000" w:rsidDel="00000000" w:rsidP="00000000" w:rsidRDefault="00000000" w:rsidRPr="00000000" w14:paraId="000001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114675" cy="2343150"/>
            <wp:effectExtent b="0" l="0" r="0" t="0"/>
            <wp:docPr id="17" name="image8.jpg"/>
            <a:graphic>
              <a:graphicData uri="http://schemas.openxmlformats.org/drawingml/2006/picture">
                <pic:pic>
                  <pic:nvPicPr>
                    <pic:cNvPr id="0" name="image8.jpg"/>
                    <pic:cNvPicPr preferRelativeResize="0"/>
                  </pic:nvPicPr>
                  <pic:blipFill>
                    <a:blip r:embed="rId22"/>
                    <a:srcRect b="0" l="0" r="0" t="0"/>
                    <a:stretch>
                      <a:fillRect/>
                    </a:stretch>
                  </pic:blipFill>
                  <pic:spPr>
                    <a:xfrm>
                      <a:off x="0" y="0"/>
                      <a:ext cx="3114675" cy="2343150"/>
                    </a:xfrm>
                    <a:prstGeom prst="rect"/>
                    <a:ln/>
                  </pic:spPr>
                </pic:pic>
              </a:graphicData>
            </a:graphic>
          </wp:inline>
        </w:drawing>
      </w:r>
      <w:r w:rsidDel="00000000" w:rsidR="00000000" w:rsidRPr="00000000">
        <w:rPr>
          <w:rtl w:val="0"/>
        </w:rPr>
      </w:r>
    </w:p>
    <w:p w:rsidR="00000000" w:rsidDel="00000000" w:rsidP="00000000" w:rsidRDefault="00000000" w:rsidRPr="00000000" w14:paraId="000001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Conmutación de estos interruptores. Podéis ver la flecha de entrada y dos de salida (dependiendo de si está o no conmutado).</w:t>
      </w:r>
    </w:p>
    <w:p w:rsidR="00000000" w:rsidDel="00000000" w:rsidP="00000000" w:rsidRDefault="00000000" w:rsidRPr="00000000" w14:paraId="000001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21" name="image23.jpg"/>
            <a:graphic>
              <a:graphicData uri="http://schemas.openxmlformats.org/drawingml/2006/picture">
                <pic:pic>
                  <pic:nvPicPr>
                    <pic:cNvPr id="0" name="image23.jpg"/>
                    <pic:cNvPicPr preferRelativeResize="0"/>
                  </pic:nvPicPr>
                  <pic:blipFill>
                    <a:blip r:embed="rId23"/>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explicaré, a modo de ejemplo, como modifiqué una </w:t>
      </w:r>
      <w:r w:rsidDel="00000000" w:rsidR="00000000" w:rsidRPr="00000000">
        <w:rPr>
          <w:rFonts w:ascii="Times New Roman" w:cs="Times New Roman" w:eastAsia="Times New Roman" w:hAnsi="Times New Roman"/>
          <w:b w:val="1"/>
          <w:i w:val="1"/>
          <w:sz w:val="28"/>
          <w:szCs w:val="28"/>
          <w:rtl w:val="0"/>
        </w:rPr>
        <w:t xml:space="preserve">TURBODUO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sirve para todas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en lo que concierne a sus </w:t>
      </w:r>
      <w:r w:rsidDel="00000000" w:rsidR="00000000" w:rsidRPr="00000000">
        <w:rPr>
          <w:rFonts w:ascii="Times New Roman" w:cs="Times New Roman" w:eastAsia="Times New Roman" w:hAnsi="Times New Roman"/>
          <w:i w:val="1"/>
          <w:sz w:val="28"/>
          <w:szCs w:val="28"/>
          <w:rtl w:val="0"/>
        </w:rPr>
        <w:t xml:space="preserve">HU-Card</w:t>
      </w:r>
      <w:r w:rsidDel="00000000" w:rsidR="00000000" w:rsidRPr="00000000">
        <w:rPr>
          <w:rFonts w:ascii="Times New Roman" w:cs="Times New Roman" w:eastAsia="Times New Roman" w:hAnsi="Times New Roman"/>
          <w:sz w:val="28"/>
          <w:szCs w:val="28"/>
          <w:rtl w:val="0"/>
        </w:rPr>
        <w:t xml:space="preserve">, ya que, como todas tienen el mismo pinout, las derivaciones son exactas.</w:t>
      </w:r>
    </w:p>
    <w:p w:rsidR="00000000" w:rsidDel="00000000" w:rsidP="00000000" w:rsidRDefault="00000000" w:rsidRPr="00000000" w14:paraId="000001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es buscar un buen sitio en la carcasa de la consola para meter ambos interruptores sin que molesten en exceso.</w:t>
      </w:r>
    </w:p>
    <w:p w:rsidR="00000000" w:rsidDel="00000000" w:rsidP="00000000" w:rsidRDefault="00000000" w:rsidRPr="00000000" w14:paraId="000001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5A">
      <w:pPr>
        <w:pageBreakBefore w:val="0"/>
        <w:spacing w:after="80" w:lineRule="auto"/>
        <w:ind w:right="8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714500" cy="1714500"/>
            <wp:effectExtent b="9525" l="9525" r="9525" t="9525"/>
            <wp:docPr id="22" name="image6.jpg"/>
            <a:graphic>
              <a:graphicData uri="http://schemas.openxmlformats.org/drawingml/2006/picture">
                <pic:pic>
                  <pic:nvPicPr>
                    <pic:cNvPr id="0" name="image6.jpg"/>
                    <pic:cNvPicPr preferRelativeResize="0"/>
                  </pic:nvPicPr>
                  <pic:blipFill>
                    <a:blip r:embed="rId2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B">
      <w:pPr>
        <w:pageBreakBefore w:val="0"/>
        <w:spacing w:after="80" w:lineRule="auto"/>
        <w:ind w:right="8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714500" cy="1714500"/>
            <wp:effectExtent b="9525" l="9525" r="9525" t="9525"/>
            <wp:docPr id="15" name="image15.jpg"/>
            <a:graphic>
              <a:graphicData uri="http://schemas.openxmlformats.org/drawingml/2006/picture">
                <pic:pic>
                  <pic:nvPicPr>
                    <pic:cNvPr id="0" name="image15.jpg"/>
                    <pic:cNvPicPr preferRelativeResize="0"/>
                  </pic:nvPicPr>
                  <pic:blipFill>
                    <a:blip r:embed="rId2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proceder con la modificación del puerto de tarjetas.</w:t>
      </w:r>
    </w:p>
    <w:p w:rsidR="00000000" w:rsidDel="00000000" w:rsidP="00000000" w:rsidRDefault="00000000" w:rsidRPr="00000000" w14:paraId="000001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Deberemos cortar los pines que van del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saltándonos el </w:t>
      </w: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que no hace falta.</w:t>
      </w:r>
    </w:p>
    <w:p w:rsidR="00000000" w:rsidDel="00000000" w:rsidP="00000000" w:rsidRDefault="00000000" w:rsidRPr="00000000" w14:paraId="000001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pines ya van numerados en la propia placa, por lo que no hay confusión posible.</w:t>
      </w:r>
    </w:p>
    <w:p w:rsidR="00000000" w:rsidDel="00000000" w:rsidP="00000000" w:rsidRDefault="00000000" w:rsidRPr="00000000" w14:paraId="000001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63">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381375" cy="2543175"/>
            <wp:effectExtent b="0" l="0" r="0" t="0"/>
            <wp:docPr id="10" name="image5.jpg"/>
            <a:graphic>
              <a:graphicData uri="http://schemas.openxmlformats.org/drawingml/2006/picture">
                <pic:pic>
                  <pic:nvPicPr>
                    <pic:cNvPr id="0" name="image5.jpg"/>
                    <pic:cNvPicPr preferRelativeResize="0"/>
                  </pic:nvPicPr>
                  <pic:blipFill>
                    <a:blip r:embed="rId26"/>
                    <a:srcRect b="0" l="0" r="0" t="0"/>
                    <a:stretch>
                      <a:fillRect/>
                    </a:stretch>
                  </pic:blipFill>
                  <pic:spPr>
                    <a:xfrm>
                      <a:off x="0" y="0"/>
                      <a:ext cx="3381375" cy="2543175"/>
                    </a:xfrm>
                    <a:prstGeom prst="rect"/>
                    <a:ln/>
                  </pic:spPr>
                </pic:pic>
              </a:graphicData>
            </a:graphic>
          </wp:inline>
        </w:drawing>
      </w:r>
      <w:r w:rsidDel="00000000" w:rsidR="00000000" w:rsidRPr="00000000">
        <w:rPr>
          <w:rtl w:val="0"/>
        </w:rPr>
      </w:r>
    </w:p>
    <w:p w:rsidR="00000000" w:rsidDel="00000000" w:rsidP="00000000" w:rsidRDefault="00000000" w:rsidRPr="00000000" w14:paraId="000001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viene la parte más delicada del proyecto. Es un poco difícil de explicar, pero se debe entender bien antes de proceder.</w:t>
      </w:r>
    </w:p>
    <w:p w:rsidR="00000000" w:rsidDel="00000000" w:rsidP="00000000" w:rsidRDefault="00000000" w:rsidRPr="00000000" w14:paraId="000001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las patas que quedan en la placa madre, debemos darle una información u otra (una conexión u otra de pines) derivando nuestros interruptores.</w:t>
      </w:r>
    </w:p>
    <w:p w:rsidR="00000000" w:rsidDel="00000000" w:rsidP="00000000" w:rsidRDefault="00000000" w:rsidRPr="00000000" w14:paraId="000001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pines que cambian son los siguientes:</w:t>
      </w:r>
    </w:p>
    <w:p w:rsidR="00000000" w:rsidDel="00000000" w:rsidP="00000000" w:rsidRDefault="00000000" w:rsidRPr="00000000" w14:paraId="000001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23</w:t>
      </w:r>
    </w:p>
    <w:p w:rsidR="00000000" w:rsidDel="00000000" w:rsidP="00000000" w:rsidRDefault="00000000" w:rsidRPr="00000000" w14:paraId="000001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16</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22</w:t>
      </w:r>
    </w:p>
    <w:p w:rsidR="00000000" w:rsidDel="00000000" w:rsidP="00000000" w:rsidRDefault="00000000" w:rsidRPr="00000000" w14:paraId="000001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21</w:t>
      </w:r>
    </w:p>
    <w:p w:rsidR="00000000" w:rsidDel="00000000" w:rsidP="00000000" w:rsidRDefault="00000000" w:rsidRPr="00000000" w14:paraId="000001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19</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todos los cables soldados, comprobaremos que no se toque ningún pin y fijaremos el conjunto con un poquito de plástico fundido o cola de fijación (opcional).</w:t>
      </w:r>
    </w:p>
    <w:p w:rsidR="00000000" w:rsidDel="00000000" w:rsidP="00000000" w:rsidRDefault="00000000" w:rsidRPr="00000000" w14:paraId="000001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72">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05125"/>
            <wp:effectExtent b="0" l="0" r="0" t="0"/>
            <wp:docPr id="12" name="image22.jpg"/>
            <a:graphic>
              <a:graphicData uri="http://schemas.openxmlformats.org/drawingml/2006/picture">
                <pic:pic>
                  <pic:nvPicPr>
                    <pic:cNvPr id="0" name="image22.jpg"/>
                    <pic:cNvPicPr preferRelativeResize="0"/>
                  </pic:nvPicPr>
                  <pic:blipFill>
                    <a:blip r:embed="rId27"/>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1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Llegados a este punto de la modificación, solo nos restará una pequeña actuación en la placa madre de la consola. Deberemos localizar el chip </w:t>
      </w:r>
      <w:r w:rsidDel="00000000" w:rsidR="00000000" w:rsidRPr="00000000">
        <w:rPr>
          <w:rFonts w:ascii="Times New Roman" w:cs="Times New Roman" w:eastAsia="Times New Roman" w:hAnsi="Times New Roman"/>
          <w:b w:val="1"/>
          <w:sz w:val="28"/>
          <w:szCs w:val="28"/>
          <w:rtl w:val="0"/>
        </w:rPr>
        <w:t xml:space="preserve">HU 6280</w:t>
      </w:r>
      <w:r w:rsidDel="00000000" w:rsidR="00000000" w:rsidRPr="00000000">
        <w:rPr>
          <w:rFonts w:ascii="Times New Roman" w:cs="Times New Roman" w:eastAsia="Times New Roman" w:hAnsi="Times New Roman"/>
          <w:sz w:val="28"/>
          <w:szCs w:val="28"/>
          <w:rtl w:val="0"/>
        </w:rPr>
        <w:t xml:space="preserve">, levantarle la pata Nº</w:t>
      </w:r>
      <w:r w:rsidDel="00000000" w:rsidR="00000000" w:rsidRPr="00000000">
        <w:rPr>
          <w:rFonts w:ascii="Times New Roman" w:cs="Times New Roman" w:eastAsia="Times New Roman" w:hAnsi="Times New Roman"/>
          <w:b w:val="1"/>
          <w:sz w:val="28"/>
          <w:szCs w:val="28"/>
          <w:rtl w:val="0"/>
        </w:rPr>
        <w:t xml:space="preserve">29</w:t>
      </w:r>
      <w:r w:rsidDel="00000000" w:rsidR="00000000" w:rsidRPr="00000000">
        <w:rPr>
          <w:rFonts w:ascii="Times New Roman" w:cs="Times New Roman" w:eastAsia="Times New Roman" w:hAnsi="Times New Roman"/>
          <w:sz w:val="28"/>
          <w:szCs w:val="28"/>
          <w:rtl w:val="0"/>
        </w:rPr>
        <w:t xml:space="preserve"> y darle negativo de cualquier punto de la placa.</w:t>
      </w:r>
    </w:p>
    <w:p w:rsidR="00000000" w:rsidDel="00000000" w:rsidP="00000000" w:rsidRDefault="00000000" w:rsidRPr="00000000" w14:paraId="000001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4" name="image3.gif"/>
            <a:graphic>
              <a:graphicData uri="http://schemas.openxmlformats.org/drawingml/2006/picture">
                <pic:pic>
                  <pic:nvPicPr>
                    <pic:cNvPr id="0" name="image3.gif"/>
                    <pic:cNvPicPr preferRelativeResize="0"/>
                  </pic:nvPicPr>
                  <pic:blipFill>
                    <a:blip r:embed="rId2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77">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9" name="image4.jpg"/>
            <a:graphic>
              <a:graphicData uri="http://schemas.openxmlformats.org/drawingml/2006/picture">
                <pic:pic>
                  <pic:nvPicPr>
                    <pic:cNvPr id="0" name="image4.jpg"/>
                    <pic:cNvPicPr preferRelativeResize="0"/>
                  </pic:nvPicPr>
                  <pic:blipFill>
                    <a:blip r:embed="rId2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esta última modificación en el chip, lo que hacemos es dejar a la consola “virgen” de región.</w:t>
      </w:r>
    </w:p>
    <w:p w:rsidR="00000000" w:rsidDel="00000000" w:rsidP="00000000" w:rsidRDefault="00000000" w:rsidRPr="00000000" w14:paraId="000001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Recordad que son vitales ambas modificaciones para que todo funcione correctamente.</w:t>
      </w:r>
    </w:p>
    <w:p w:rsidR="00000000" w:rsidDel="00000000" w:rsidP="00000000" w:rsidRDefault="00000000" w:rsidRPr="00000000" w14:paraId="0000017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jpg"/><Relationship Id="rId22" Type="http://schemas.openxmlformats.org/officeDocument/2006/relationships/image" Target="media/image8.jpg"/><Relationship Id="rId21" Type="http://schemas.openxmlformats.org/officeDocument/2006/relationships/image" Target="media/image2.jpg"/><Relationship Id="rId24" Type="http://schemas.openxmlformats.org/officeDocument/2006/relationships/image" Target="media/image6.jpg"/><Relationship Id="rId23" Type="http://schemas.openxmlformats.org/officeDocument/2006/relationships/image" Target="media/image2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1.jpg"/><Relationship Id="rId26" Type="http://schemas.openxmlformats.org/officeDocument/2006/relationships/image" Target="media/image5.jpg"/><Relationship Id="rId25" Type="http://schemas.openxmlformats.org/officeDocument/2006/relationships/image" Target="media/image15.jpg"/><Relationship Id="rId28" Type="http://schemas.openxmlformats.org/officeDocument/2006/relationships/image" Target="media/image3.gif"/><Relationship Id="rId27" Type="http://schemas.openxmlformats.org/officeDocument/2006/relationships/image" Target="media/image22.jpg"/><Relationship Id="rId5" Type="http://schemas.openxmlformats.org/officeDocument/2006/relationships/styles" Target="styles.xml"/><Relationship Id="rId6" Type="http://schemas.openxmlformats.org/officeDocument/2006/relationships/image" Target="media/image17.png"/><Relationship Id="rId29" Type="http://schemas.openxmlformats.org/officeDocument/2006/relationships/image" Target="media/image4.jpg"/><Relationship Id="rId7" Type="http://schemas.openxmlformats.org/officeDocument/2006/relationships/image" Target="media/image19.jpg"/><Relationship Id="rId8" Type="http://schemas.openxmlformats.org/officeDocument/2006/relationships/image" Target="media/image11.jpg"/><Relationship Id="rId11" Type="http://schemas.openxmlformats.org/officeDocument/2006/relationships/image" Target="media/image7.jpg"/><Relationship Id="rId10" Type="http://schemas.openxmlformats.org/officeDocument/2006/relationships/hyperlink" Target="https://www.briconsola.com/reportajes-t%C3%A9cnicos/rgb-oscuro/" TargetMode="External"/><Relationship Id="rId13" Type="http://schemas.openxmlformats.org/officeDocument/2006/relationships/image" Target="media/image18.jpg"/><Relationship Id="rId12" Type="http://schemas.openxmlformats.org/officeDocument/2006/relationships/image" Target="media/image12.jpg"/><Relationship Id="rId15" Type="http://schemas.openxmlformats.org/officeDocument/2006/relationships/image" Target="media/image9.jpg"/><Relationship Id="rId14" Type="http://schemas.openxmlformats.org/officeDocument/2006/relationships/image" Target="media/image14.jpg"/><Relationship Id="rId17" Type="http://schemas.openxmlformats.org/officeDocument/2006/relationships/image" Target="media/image20.jpg"/><Relationship Id="rId16" Type="http://schemas.openxmlformats.org/officeDocument/2006/relationships/image" Target="media/image16.jpg"/><Relationship Id="rId19" Type="http://schemas.openxmlformats.org/officeDocument/2006/relationships/image" Target="media/image10.jpg"/><Relationship Id="rId1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