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1"/>
        <w:keepNext w:val="0"/>
        <w:keepLines w:val="0"/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before="0" w:lineRule="auto"/>
        <w:jc w:val="center"/>
        <w:rPr>
          <w:rFonts w:ascii="Times New Roman" w:cs="Times New Roman" w:eastAsia="Times New Roman" w:hAnsi="Times New Roman"/>
          <w:b w:val="1"/>
          <w:sz w:val="50"/>
          <w:szCs w:val="50"/>
        </w:rPr>
      </w:pPr>
      <w:bookmarkStart w:colFirst="0" w:colLast="0" w:name="_3t2tlr4z2pe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sz w:val="50"/>
          <w:szCs w:val="50"/>
          <w:rtl w:val="0"/>
        </w:rPr>
        <w:t xml:space="preserve">NEO GEO CD</w:t>
      </w:r>
    </w:p>
    <w:p w:rsidR="00000000" w:rsidDel="00000000" w:rsidP="00000000" w:rsidRDefault="00000000" w:rsidRPr="00000000" w14:paraId="00000002">
      <w:pPr>
        <w:pageBreakBefore w:val="0"/>
        <w:jc w:val="center"/>
        <w:rPr>
          <w:rFonts w:ascii="Times New Roman" w:cs="Times New Roman" w:eastAsia="Times New Roman" w:hAnsi="Times New Roman"/>
          <w:b w:val="1"/>
          <w:sz w:val="50"/>
          <w:szCs w:val="5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50"/>
          <w:szCs w:val="50"/>
        </w:rPr>
        <w:drawing>
          <wp:inline distB="114300" distT="114300" distL="114300" distR="114300">
            <wp:extent cx="2428875" cy="1571625"/>
            <wp:effectExtent b="0" l="0" r="0" t="0"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428875" cy="15716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2"/>
        <w:keepNext w:val="0"/>
        <w:keepLines w:val="0"/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before="0" w:lineRule="auto"/>
        <w:jc w:val="center"/>
        <w:rPr>
          <w:rFonts w:ascii="Times New Roman" w:cs="Times New Roman" w:eastAsia="Times New Roman" w:hAnsi="Times New Roman"/>
          <w:b w:val="1"/>
          <w:sz w:val="38"/>
          <w:szCs w:val="38"/>
        </w:rPr>
      </w:pPr>
      <w:bookmarkStart w:colFirst="0" w:colLast="0" w:name="_cf5b2l1mhf5f" w:id="1"/>
      <w:bookmarkEnd w:id="1"/>
      <w:r w:rsidDel="00000000" w:rsidR="00000000" w:rsidRPr="00000000">
        <w:rPr>
          <w:rFonts w:ascii="Times New Roman" w:cs="Times New Roman" w:eastAsia="Times New Roman" w:hAnsi="Times New Roman"/>
          <w:b w:val="1"/>
          <w:sz w:val="38"/>
          <w:szCs w:val="38"/>
          <w:rtl w:val="0"/>
        </w:rPr>
        <w:t xml:space="preserve">50 / 60 HZ</w:t>
      </w:r>
    </w:p>
    <w:p w:rsidR="00000000" w:rsidDel="00000000" w:rsidP="00000000" w:rsidRDefault="00000000" w:rsidRPr="00000000" w14:paraId="00000004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Explicación</w:t>
      </w:r>
    </w:p>
    <w:p w:rsidR="00000000" w:rsidDel="00000000" w:rsidP="00000000" w:rsidRDefault="00000000" w:rsidRPr="00000000" w14:paraId="00000005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06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Esta modificación consta de dos partes: la primera parte se lleva a cabo en la plaquita de los conectores de vídeo y la segunda en la placa madre general de la consola.</w:t>
      </w:r>
    </w:p>
    <w:p w:rsidR="00000000" w:rsidDel="00000000" w:rsidP="00000000" w:rsidRDefault="00000000" w:rsidRPr="00000000" w14:paraId="00000007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08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Ejecución</w:t>
      </w:r>
    </w:p>
    <w:p w:rsidR="00000000" w:rsidDel="00000000" w:rsidP="00000000" w:rsidRDefault="00000000" w:rsidRPr="00000000" w14:paraId="00000009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0A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Primera parte de la modificación: plaquita de los conectores de vídeo. </w:t>
      </w:r>
    </w:p>
    <w:p w:rsidR="00000000" w:rsidDel="00000000" w:rsidP="00000000" w:rsidRDefault="00000000" w:rsidRPr="00000000" w14:paraId="0000000B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 </w:t>
      </w:r>
    </w:p>
    <w:p w:rsidR="00000000" w:rsidDel="00000000" w:rsidP="00000000" w:rsidRDefault="00000000" w:rsidRPr="00000000" w14:paraId="0000000C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Como veréis en la siguiente fotografía, hay una resistencia (R47) y unas inscripciones a su lado.</w:t>
      </w:r>
    </w:p>
    <w:p w:rsidR="00000000" w:rsidDel="00000000" w:rsidP="00000000" w:rsidRDefault="00000000" w:rsidRPr="00000000" w14:paraId="0000000D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Más claro no puede quedar: si queremos la consola en formato PAL debemos meter una resistencia de 16K y si la queremos NTSC pondremos una de 20K.</w:t>
      </w:r>
    </w:p>
    <w:p w:rsidR="00000000" w:rsidDel="00000000" w:rsidP="00000000" w:rsidRDefault="00000000" w:rsidRPr="00000000" w14:paraId="0000000F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Además, si vuestra consola es PAL veréis que, donde pone “JN1”, habrá un puente entre los dos puntos que hay y la resistencia “R52” no estará. Para dejarla en formato “NTSC” debemos sacarle el puente del “JN1” y poner una resistencia de 100 ohmios al “R52”.</w:t>
      </w:r>
    </w:p>
    <w:p w:rsidR="00000000" w:rsidDel="00000000" w:rsidP="00000000" w:rsidRDefault="00000000" w:rsidRPr="00000000" w14:paraId="00000011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ageBreakBefore w:val="0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</w:rPr>
        <w:drawing>
          <wp:inline distB="114300" distT="114300" distL="114300" distR="114300">
            <wp:extent cx="3048000" cy="2286000"/>
            <wp:effectExtent b="0" l="0" r="0" t="0"/>
            <wp:docPr id="1" name="image3.jpg"/>
            <a:graphic>
              <a:graphicData uri="http://schemas.openxmlformats.org/drawingml/2006/picture">
                <pic:pic>
                  <pic:nvPicPr>
                    <pic:cNvPr id="0" name="image3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048000" cy="2286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jc w:val="both"/>
        <w:rPr>
          <w:rFonts w:ascii="Times New Roman" w:cs="Times New Roman" w:eastAsia="Times New Roman" w:hAnsi="Times New Roman"/>
          <w:color w:val="f4fff7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jc w:val="both"/>
        <w:rPr>
          <w:rFonts w:ascii="Times New Roman" w:cs="Times New Roman" w:eastAsia="Times New Roman" w:hAnsi="Times New Roman"/>
          <w:color w:val="f4fff7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f4fff7"/>
          <w:sz w:val="28"/>
          <w:szCs w:val="28"/>
          <w:rtl w:val="0"/>
        </w:rPr>
        <w:t xml:space="preserve">Segunda parte de la modificación: placa madre. </w:t>
      </w:r>
    </w:p>
    <w:p w:rsidR="00000000" w:rsidDel="00000000" w:rsidP="00000000" w:rsidRDefault="00000000" w:rsidRPr="00000000" w14:paraId="00000015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rPr>
          <w:rFonts w:ascii="Times New Roman" w:cs="Times New Roman" w:eastAsia="Times New Roman" w:hAnsi="Times New Roman"/>
          <w:color w:val="f4fff7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color w:val="f4fff7"/>
          <w:sz w:val="26"/>
          <w:szCs w:val="26"/>
          <w:rtl w:val="0"/>
        </w:rPr>
        <w:t xml:space="preserve"> </w:t>
      </w:r>
    </w:p>
    <w:p w:rsidR="00000000" w:rsidDel="00000000" w:rsidP="00000000" w:rsidRDefault="00000000" w:rsidRPr="00000000" w14:paraId="00000016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jc w:val="both"/>
        <w:rPr>
          <w:rFonts w:ascii="Times New Roman" w:cs="Times New Roman" w:eastAsia="Times New Roman" w:hAnsi="Times New Roman"/>
          <w:color w:val="f4fff7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f4fff7"/>
          <w:sz w:val="28"/>
          <w:szCs w:val="28"/>
          <w:rtl w:val="0"/>
        </w:rPr>
        <w:t xml:space="preserve">Esta segunda actuación aún es más fácil que la anterior.</w:t>
      </w:r>
    </w:p>
    <w:p w:rsidR="00000000" w:rsidDel="00000000" w:rsidP="00000000" w:rsidRDefault="00000000" w:rsidRPr="00000000" w14:paraId="00000017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jc w:val="both"/>
        <w:rPr>
          <w:rFonts w:ascii="Times New Roman" w:cs="Times New Roman" w:eastAsia="Times New Roman" w:hAnsi="Times New Roman"/>
          <w:color w:val="f4fff7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jc w:val="both"/>
        <w:rPr>
          <w:rFonts w:ascii="Times New Roman" w:cs="Times New Roman" w:eastAsia="Times New Roman" w:hAnsi="Times New Roman"/>
          <w:color w:val="f4fff7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f4fff7"/>
          <w:sz w:val="28"/>
          <w:szCs w:val="28"/>
          <w:rtl w:val="0"/>
        </w:rPr>
        <w:t xml:space="preserve">Como podéis ver, donde pone “R26” hay un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f4fff7"/>
          <w:sz w:val="28"/>
          <w:szCs w:val="28"/>
          <w:rtl w:val="0"/>
        </w:rPr>
        <w:t xml:space="preserve">jumper</w:t>
      </w:r>
      <w:r w:rsidDel="00000000" w:rsidR="00000000" w:rsidRPr="00000000">
        <w:rPr>
          <w:rFonts w:ascii="Times New Roman" w:cs="Times New Roman" w:eastAsia="Times New Roman" w:hAnsi="Times New Roman"/>
          <w:color w:val="f4fff7"/>
          <w:sz w:val="28"/>
          <w:szCs w:val="28"/>
          <w:rtl w:val="0"/>
        </w:rPr>
        <w:t xml:space="preserve"> (dos puntitos de soldadura) que en nuestra placa “PAL” estará unido por una micro resistencia. Para que la placa saque señal a 60HZ sólo debemos separar dicho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f4fff7"/>
          <w:sz w:val="28"/>
          <w:szCs w:val="28"/>
          <w:rtl w:val="0"/>
        </w:rPr>
        <w:t xml:space="preserve">jumper</w:t>
      </w:r>
      <w:r w:rsidDel="00000000" w:rsidR="00000000" w:rsidRPr="00000000">
        <w:rPr>
          <w:rFonts w:ascii="Times New Roman" w:cs="Times New Roman" w:eastAsia="Times New Roman" w:hAnsi="Times New Roman"/>
          <w:color w:val="f4fff7"/>
          <w:sz w:val="28"/>
          <w:szCs w:val="28"/>
          <w:rtl w:val="0"/>
        </w:rPr>
        <w:t xml:space="preserve">, o sea, sacar la resistencia.</w:t>
      </w:r>
    </w:p>
    <w:p w:rsidR="00000000" w:rsidDel="00000000" w:rsidP="00000000" w:rsidRDefault="00000000" w:rsidRPr="00000000" w14:paraId="00000019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jc w:val="both"/>
        <w:rPr>
          <w:rFonts w:ascii="Times New Roman" w:cs="Times New Roman" w:eastAsia="Times New Roman" w:hAnsi="Times New Roman"/>
          <w:color w:val="f4fff7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ageBreakBefore w:val="0"/>
        <w:jc w:val="center"/>
        <w:rPr>
          <w:rFonts w:ascii="Times New Roman" w:cs="Times New Roman" w:eastAsia="Times New Roman" w:hAnsi="Times New Roman"/>
          <w:color w:val="f4fff7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f4fff7"/>
          <w:sz w:val="28"/>
          <w:szCs w:val="28"/>
        </w:rPr>
        <w:drawing>
          <wp:inline distB="114300" distT="114300" distL="114300" distR="114300">
            <wp:extent cx="2152650" cy="1562100"/>
            <wp:effectExtent b="0" l="0" r="0" t="0"/>
            <wp:docPr id="3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152650" cy="15621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ageBreakBefore w:val="0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image" Target="media/image3.jpg"/><Relationship Id="rId8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