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6FD2" w14:textId="77777777" w:rsidR="003041F3" w:rsidRDefault="003041F3" w:rsidP="00152BA1">
      <w:pPr>
        <w:shd w:val="clear" w:color="auto" w:fill="FFFFFF"/>
        <w:spacing w:after="225" w:line="240" w:lineRule="auto"/>
        <w:outlineLvl w:val="3"/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</w:pPr>
    </w:p>
    <w:p w14:paraId="7479EEF7" w14:textId="7117F0D3" w:rsidR="003041F3" w:rsidRDefault="003041F3" w:rsidP="00152BA1">
      <w:pPr>
        <w:shd w:val="clear" w:color="auto" w:fill="FFFFFF"/>
        <w:spacing w:after="225" w:line="240" w:lineRule="auto"/>
        <w:outlineLvl w:val="3"/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6AC24F08" wp14:editId="1A0DD4EB">
            <wp:extent cx="5400040" cy="25038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CEDB" w14:textId="77777777" w:rsidR="003041F3" w:rsidRDefault="003041F3" w:rsidP="00152BA1">
      <w:pPr>
        <w:shd w:val="clear" w:color="auto" w:fill="FFFFFF"/>
        <w:spacing w:after="225" w:line="240" w:lineRule="auto"/>
        <w:outlineLvl w:val="3"/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</w:pPr>
    </w:p>
    <w:p w14:paraId="7D643BE2" w14:textId="5C31904E" w:rsidR="00152BA1" w:rsidRPr="00152BA1" w:rsidRDefault="00152BA1" w:rsidP="00152BA1">
      <w:pPr>
        <w:shd w:val="clear" w:color="auto" w:fill="FFFFFF"/>
        <w:spacing w:after="225" w:line="240" w:lineRule="auto"/>
        <w:outlineLvl w:val="3"/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</w:pPr>
      <w:r w:rsidRPr="00152BA1"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  <w:t>TAREAS</w:t>
      </w:r>
    </w:p>
    <w:p w14:paraId="095A5B9E" w14:textId="77777777" w:rsidR="00152BA1" w:rsidRPr="00152BA1" w:rsidRDefault="00152BA1" w:rsidP="00152B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 xml:space="preserve">Crea tu UV </w:t>
      </w:r>
      <w:proofErr w:type="spellStart"/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map</w:t>
      </w:r>
      <w:proofErr w:type="spellEnd"/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 </w:t>
      </w:r>
      <w:r w:rsidRPr="00152BA1">
        <w:rPr>
          <w:rFonts w:ascii="inherit" w:eastAsia="Times New Roman" w:hAnsi="inherit" w:cs="Helvetica"/>
          <w:caps/>
          <w:color w:val="FFFFFF"/>
          <w:spacing w:val="-3"/>
          <w:sz w:val="27"/>
          <w:szCs w:val="27"/>
          <w:bdr w:val="none" w:sz="0" w:space="0" w:color="auto" w:frame="1"/>
          <w:shd w:val="clear" w:color="auto" w:fill="00B2BD"/>
          <w:lang w:eastAsia="es-ES"/>
        </w:rPr>
        <w:t>PRÁCTICA 4.1</w:t>
      </w:r>
    </w:p>
    <w:p w14:paraId="6A798274" w14:textId="77777777" w:rsidR="00152BA1" w:rsidRPr="00152BA1" w:rsidRDefault="00152BA1" w:rsidP="00152BA1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Siguiendo los pasos que vimos en esta unidad, crea la primera UV para tu personaje. Toma en cuenta que las </w:t>
      </w:r>
      <w:proofErr w:type="spellStart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UVs</w:t>
      </w:r>
      <w:proofErr w:type="spellEnd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 sueles ser un poco tediosas y que cuando das </w:t>
      </w:r>
      <w:proofErr w:type="spellStart"/>
      <w:r w:rsidRPr="00152BA1">
        <w:rPr>
          <w:rFonts w:ascii="Helvetica" w:eastAsia="Times New Roman" w:hAnsi="Helvetica" w:cs="Helvetica"/>
          <w:i/>
          <w:iCs/>
          <w:color w:val="161616"/>
          <w:spacing w:val="-3"/>
          <w:sz w:val="23"/>
          <w:szCs w:val="23"/>
          <w:bdr w:val="none" w:sz="0" w:space="0" w:color="auto" w:frame="1"/>
          <w:lang w:eastAsia="es-ES"/>
        </w:rPr>
        <w:t>Unwrap</w:t>
      </w:r>
      <w:proofErr w:type="spellEnd"/>
      <w:r w:rsidRPr="00152BA1">
        <w:rPr>
          <w:rFonts w:ascii="Helvetica" w:eastAsia="Times New Roman" w:hAnsi="Helvetica" w:cs="Helvetica"/>
          <w:i/>
          <w:iCs/>
          <w:color w:val="161616"/>
          <w:spacing w:val="-3"/>
          <w:sz w:val="23"/>
          <w:szCs w:val="23"/>
          <w:bdr w:val="none" w:sz="0" w:space="0" w:color="auto" w:frame="1"/>
          <w:lang w:eastAsia="es-ES"/>
        </w:rPr>
        <w:t> </w:t>
      </w:r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se pueden desdoblar muy diferente a como pensaste. Pero poco a poco y con la práctica podrás dominarlas.</w:t>
      </w:r>
    </w:p>
    <w:p w14:paraId="528E95F9" w14:textId="77777777" w:rsidR="00152BA1" w:rsidRPr="00152BA1" w:rsidRDefault="00152BA1" w:rsidP="00152B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Si durante este proceso surge alguna duda o dificultad, podrás resolverla en este foro.</w:t>
      </w:r>
    </w:p>
    <w:p w14:paraId="431C58A2" w14:textId="77777777" w:rsidR="00152BA1" w:rsidRPr="00152BA1" w:rsidRDefault="003041F3" w:rsidP="00152BA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6" w:anchor="new_comment" w:history="1">
        <w:r w:rsidR="00152BA1" w:rsidRPr="00152BA1">
          <w:rPr>
            <w:rFonts w:ascii="Helvetica" w:eastAsia="Times New Roman" w:hAnsi="Helvetica" w:cs="Helvetica"/>
            <w:color w:val="FFFFFF"/>
            <w:spacing w:val="-3"/>
            <w:sz w:val="23"/>
            <w:szCs w:val="23"/>
            <w:bdr w:val="single" w:sz="6" w:space="3" w:color="848484" w:frame="1"/>
            <w:shd w:val="clear" w:color="auto" w:fill="848484"/>
            <w:lang w:eastAsia="es-ES"/>
          </w:rPr>
          <w:t>Compartir en el foro</w:t>
        </w:r>
      </w:hyperlink>
    </w:p>
    <w:p w14:paraId="31811D43" w14:textId="77777777" w:rsidR="00152BA1" w:rsidRPr="00152BA1" w:rsidRDefault="00152BA1" w:rsidP="00152B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Construye tu set de iluminación </w:t>
      </w:r>
      <w:r w:rsidRPr="00152BA1">
        <w:rPr>
          <w:rFonts w:ascii="inherit" w:eastAsia="Times New Roman" w:hAnsi="inherit" w:cs="Helvetica"/>
          <w:caps/>
          <w:color w:val="FFFFFF"/>
          <w:spacing w:val="-3"/>
          <w:sz w:val="27"/>
          <w:szCs w:val="27"/>
          <w:bdr w:val="none" w:sz="0" w:space="0" w:color="auto" w:frame="1"/>
          <w:shd w:val="clear" w:color="auto" w:fill="00B2BD"/>
          <w:lang w:eastAsia="es-ES"/>
        </w:rPr>
        <w:t>PRÁCTICA 4.2</w:t>
      </w:r>
    </w:p>
    <w:p w14:paraId="414C6816" w14:textId="77777777" w:rsidR="00152BA1" w:rsidRPr="00152BA1" w:rsidRDefault="00152BA1" w:rsidP="00152B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proofErr w:type="gramStart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De acuerdo a</w:t>
      </w:r>
      <w:proofErr w:type="gramEnd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 lo que hemos aprendido, crea un set de iluminación para tu personaje y coloca las lámparas en dónde </w:t>
      </w:r>
      <w:proofErr w:type="spellStart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tu</w:t>
      </w:r>
      <w:proofErr w:type="spellEnd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 quieras. También ubica la cámara </w:t>
      </w:r>
      <w:proofErr w:type="gramStart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de acuerdo a</w:t>
      </w:r>
      <w:proofErr w:type="gramEnd"/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 la vista que quieras capturar y modifica los parámetros que consideres necesarios.</w:t>
      </w:r>
    </w:p>
    <w:p w14:paraId="2B41D82E" w14:textId="77777777" w:rsidR="00152BA1" w:rsidRPr="00152BA1" w:rsidRDefault="00152BA1" w:rsidP="00152B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¿Tienes dudas? Recuerda que puedes ver y detener los videos cuantas veces necesites y también puedes consultar este foro.</w:t>
      </w:r>
    </w:p>
    <w:p w14:paraId="180F1B6E" w14:textId="77777777" w:rsidR="00152BA1" w:rsidRPr="00152BA1" w:rsidRDefault="003041F3" w:rsidP="00152BA1">
      <w:pPr>
        <w:pBdr>
          <w:top w:val="single" w:sz="6" w:space="11" w:color="F7F7F7"/>
        </w:pBdr>
        <w:shd w:val="clear" w:color="auto" w:fill="FFFFFF"/>
        <w:spacing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7" w:anchor="new_comment" w:history="1">
        <w:r w:rsidR="00152BA1" w:rsidRPr="00152BA1">
          <w:rPr>
            <w:rFonts w:ascii="Helvetica" w:eastAsia="Times New Roman" w:hAnsi="Helvetica" w:cs="Helvetica"/>
            <w:color w:val="FFFFFF"/>
            <w:spacing w:val="-3"/>
            <w:sz w:val="23"/>
            <w:szCs w:val="23"/>
            <w:bdr w:val="single" w:sz="6" w:space="3" w:color="848484" w:frame="1"/>
            <w:shd w:val="clear" w:color="auto" w:fill="848484"/>
            <w:lang w:eastAsia="es-ES"/>
          </w:rPr>
          <w:t>Compartir en el foro</w:t>
        </w:r>
      </w:hyperlink>
    </w:p>
    <w:p w14:paraId="169BFFB7" w14:textId="77777777" w:rsidR="00152BA1" w:rsidRPr="00152BA1" w:rsidRDefault="00152BA1" w:rsidP="00152B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Render </w:t>
      </w:r>
      <w:r w:rsidRPr="00152BA1">
        <w:rPr>
          <w:rFonts w:ascii="inherit" w:eastAsia="Times New Roman" w:hAnsi="inherit" w:cs="Helvetica"/>
          <w:caps/>
          <w:color w:val="FFFFFF"/>
          <w:spacing w:val="-3"/>
          <w:sz w:val="27"/>
          <w:szCs w:val="27"/>
          <w:bdr w:val="none" w:sz="0" w:space="0" w:color="auto" w:frame="1"/>
          <w:shd w:val="clear" w:color="auto" w:fill="00B2BD"/>
          <w:lang w:eastAsia="es-ES"/>
        </w:rPr>
        <w:t>PRÁCTICA 4.3</w:t>
      </w:r>
    </w:p>
    <w:p w14:paraId="79ADBE28" w14:textId="77777777" w:rsidR="00152BA1" w:rsidRPr="00152BA1" w:rsidRDefault="00152BA1" w:rsidP="00152B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En esta tarea tendrás que hacer un render final de tu personaje. Sigue las instrucciones que te mostré en la última lección y obtén el resultado que estás buscando.</w:t>
      </w:r>
    </w:p>
    <w:p w14:paraId="19650AF5" w14:textId="77777777" w:rsidR="00152BA1" w:rsidRPr="00152BA1" w:rsidRDefault="00152BA1" w:rsidP="00152B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lastRenderedPageBreak/>
        <w:t>Por último, te invito a que lo compartas con tus compañeros en este foro. También recuerda subirlo como proyecto final, acompañado de imágenes de tu proceso.</w:t>
      </w:r>
    </w:p>
    <w:p w14:paraId="54620762" w14:textId="77777777" w:rsidR="00152BA1" w:rsidRPr="00152BA1" w:rsidRDefault="003041F3" w:rsidP="00152BA1">
      <w:pPr>
        <w:pBdr>
          <w:top w:val="single" w:sz="6" w:space="11" w:color="F7F7F7"/>
        </w:pBdr>
        <w:shd w:val="clear" w:color="auto" w:fill="FFFFFF"/>
        <w:spacing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8" w:anchor="new_comment" w:history="1">
        <w:r w:rsidR="00152BA1" w:rsidRPr="00152BA1">
          <w:rPr>
            <w:rFonts w:ascii="Helvetica" w:eastAsia="Times New Roman" w:hAnsi="Helvetica" w:cs="Helvetica"/>
            <w:color w:val="FFFFFF"/>
            <w:spacing w:val="-3"/>
            <w:sz w:val="23"/>
            <w:szCs w:val="23"/>
            <w:bdr w:val="single" w:sz="6" w:space="3" w:color="848484" w:frame="1"/>
            <w:shd w:val="clear" w:color="auto" w:fill="848484"/>
            <w:lang w:eastAsia="es-ES"/>
          </w:rPr>
          <w:t>Compartir en el foro</w:t>
        </w:r>
      </w:hyperlink>
    </w:p>
    <w:p w14:paraId="4FC22526" w14:textId="77777777" w:rsidR="00152BA1" w:rsidRPr="00152BA1" w:rsidRDefault="003041F3" w:rsidP="0015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2F78989">
          <v:rect id="_x0000_i1025" style="width:0;height:0" o:hrstd="t" o:hrnoshade="t" o:hr="t" fillcolor="#161616" stroked="f"/>
        </w:pict>
      </w:r>
    </w:p>
    <w:p w14:paraId="661807E2" w14:textId="77777777" w:rsidR="00152BA1" w:rsidRPr="00152BA1" w:rsidRDefault="00152BA1" w:rsidP="00152BA1">
      <w:pPr>
        <w:shd w:val="clear" w:color="auto" w:fill="FFFFFF"/>
        <w:spacing w:after="225" w:line="240" w:lineRule="auto"/>
        <w:outlineLvl w:val="3"/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</w:pPr>
      <w:r w:rsidRPr="00152BA1"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  <w:t>RECURSOS ADICIONALES</w:t>
      </w:r>
    </w:p>
    <w:p w14:paraId="42F34437" w14:textId="77777777" w:rsidR="00152BA1" w:rsidRPr="00152BA1" w:rsidRDefault="00152BA1" w:rsidP="00152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Mapa UV y texturizado</w:t>
      </w:r>
    </w:p>
    <w:p w14:paraId="098CC707" w14:textId="77777777" w:rsidR="00152BA1" w:rsidRPr="00152BA1" w:rsidRDefault="003041F3" w:rsidP="00152BA1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9" w:history="1"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UV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Mapping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&amp;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Unwrapping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-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Blender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Fundamentals</w:t>
        </w:r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br/>
        </w:r>
      </w:hyperlink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Aquí te dejo un video para comprender un poco mejor el tema de las </w:t>
      </w:r>
      <w:proofErr w:type="spellStart"/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UVs</w:t>
      </w:r>
      <w:proofErr w:type="spellEnd"/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. Me gusta mucho y es muy claro.</w:t>
      </w:r>
    </w:p>
    <w:p w14:paraId="78BC113C" w14:textId="77777777" w:rsidR="00152BA1" w:rsidRPr="00152BA1" w:rsidRDefault="003041F3" w:rsidP="00152BA1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0" w:history="1"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Blender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Beginner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Tutorial - TEXTURING</w:t>
        </w:r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br/>
        </w:r>
      </w:hyperlink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Aquí te dejo un video con más información sobre </w:t>
      </w:r>
      <w:proofErr w:type="spellStart"/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UVs</w:t>
      </w:r>
      <w:proofErr w:type="spellEnd"/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 xml:space="preserve"> y texturizado.</w:t>
      </w:r>
    </w:p>
    <w:p w14:paraId="61EE25C1" w14:textId="77777777" w:rsidR="00152BA1" w:rsidRPr="00152BA1" w:rsidRDefault="00152BA1" w:rsidP="00152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Iluminación</w:t>
      </w:r>
    </w:p>
    <w:p w14:paraId="082B39CE" w14:textId="77777777" w:rsidR="00152BA1" w:rsidRPr="00152BA1" w:rsidRDefault="003041F3" w:rsidP="00152BA1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1" w:history="1"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Three-point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Lighting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-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Blender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Fundamentals</w:t>
        </w:r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br/>
        </w:r>
      </w:hyperlink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En este video podremos apreciar una técnica con la cual se puede iluminar cualquier objeto.</w:t>
      </w:r>
    </w:p>
    <w:p w14:paraId="7D553B65" w14:textId="77777777" w:rsidR="00152BA1" w:rsidRPr="00152BA1" w:rsidRDefault="00152BA1" w:rsidP="00152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152BA1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Render</w:t>
      </w:r>
    </w:p>
    <w:p w14:paraId="49D48E4C" w14:textId="77777777" w:rsidR="00152BA1" w:rsidRPr="00152BA1" w:rsidRDefault="003041F3" w:rsidP="00152BA1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2" w:history="1"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Introduction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to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Render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Settings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- </w:t>
        </w:r>
        <w:proofErr w:type="spellStart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Blender</w:t>
        </w:r>
        <w:proofErr w:type="spellEnd"/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 xml:space="preserve"> Fundamentals</w:t>
        </w:r>
        <w:r w:rsidR="00152BA1" w:rsidRPr="00152BA1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br/>
        </w:r>
      </w:hyperlink>
      <w:r w:rsidR="00152BA1" w:rsidRPr="00152BA1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Este es otro recurso en dónde podemos aprender cómo funciona el panel de Render.</w:t>
      </w:r>
    </w:p>
    <w:p w14:paraId="75C6BE5A" w14:textId="03E7AB65" w:rsidR="008053BE" w:rsidRDefault="008053BE"/>
    <w:sectPr w:rsidR="00805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4780D"/>
    <w:multiLevelType w:val="multilevel"/>
    <w:tmpl w:val="BFA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36E5A"/>
    <w:multiLevelType w:val="multilevel"/>
    <w:tmpl w:val="5F3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BE"/>
    <w:rsid w:val="00152BA1"/>
    <w:rsid w:val="003041F3"/>
    <w:rsid w:val="0080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108F"/>
  <w15:chartTrackingRefBased/>
  <w15:docId w15:val="{457DD31F-A10F-495F-B6A9-5A5BA90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52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52B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52BA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BA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ask-item">
    <w:name w:val="task-item"/>
    <w:basedOn w:val="Normal"/>
    <w:rsid w:val="0015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52BA1"/>
    <w:rPr>
      <w:color w:val="0000FF"/>
      <w:u w:val="single"/>
    </w:rPr>
  </w:style>
  <w:style w:type="character" w:customStyle="1" w:styleId="badge">
    <w:name w:val="badge"/>
    <w:basedOn w:val="Fuentedeprrafopredeter"/>
    <w:rsid w:val="00152BA1"/>
  </w:style>
  <w:style w:type="paragraph" w:styleId="NormalWeb">
    <w:name w:val="Normal (Web)"/>
    <w:basedOn w:val="Normal"/>
    <w:uiPriority w:val="99"/>
    <w:semiHidden/>
    <w:unhideWhenUsed/>
    <w:rsid w:val="0015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4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619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15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6788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41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estika.org/es/courses/567-modelado-de-personajes-low-poly-para-videojuegos/community/forum/topics/138186-rend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estika.org/es/courses/567-modelado-de-personajes-low-poly-para-videojuegos/community/forum/topics/138185-construye-tu-set-de-iluminacion" TargetMode="External"/><Relationship Id="rId12" Type="http://schemas.openxmlformats.org/officeDocument/2006/relationships/hyperlink" Target="https://www.youtube.com/watch?v=5XbaA8qMf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estika.org/es/courses/567-modelado-de-personajes-low-poly-para-videojuegos/community/forum/topics/138184-crea-tu-uv-map" TargetMode="External"/><Relationship Id="rId11" Type="http://schemas.openxmlformats.org/officeDocument/2006/relationships/hyperlink" Target="https://www.youtube.com/watch?v=Bmme1slWdm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jLEpjSFHl4o&amp;t=4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6OXSR5Yny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♱</dc:creator>
  <cp:keywords/>
  <dc:description/>
  <cp:lastModifiedBy>Carlos Garcia Paniagua</cp:lastModifiedBy>
  <cp:revision>3</cp:revision>
  <dcterms:created xsi:type="dcterms:W3CDTF">2020-02-18T17:27:00Z</dcterms:created>
  <dcterms:modified xsi:type="dcterms:W3CDTF">2020-04-10T23:54:00Z</dcterms:modified>
</cp:coreProperties>
</file>