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A1E2" w14:textId="77777777" w:rsidR="00B638D9" w:rsidRDefault="0071470A">
      <w:pPr>
        <w:pStyle w:val="Title"/>
        <w:ind w:right="1440"/>
      </w:pPr>
      <w:bookmarkStart w:id="0" w:name="_5fakyewvleq1" w:colFirst="0" w:colLast="0"/>
      <w:bookmarkEnd w:id="0"/>
      <w:r>
        <w:t>Study Guide</w:t>
      </w:r>
    </w:p>
    <w:p w14:paraId="5DA05D53" w14:textId="7B22CE5B" w:rsidR="00B638D9" w:rsidRDefault="0071470A">
      <w:pPr>
        <w:pStyle w:val="Subtitle"/>
        <w:ind w:right="1440"/>
        <w:rPr>
          <w:vertAlign w:val="superscript"/>
        </w:rPr>
      </w:pPr>
      <w:bookmarkStart w:id="1" w:name="_isisgkzzunn" w:colFirst="0" w:colLast="0"/>
      <w:bookmarkEnd w:id="1"/>
      <w:r>
        <w:t>Information Security Principles for C</w:t>
      </w:r>
      <w:r w:rsidR="00B82E3E">
        <w:t>C</w:t>
      </w:r>
      <w:r>
        <w:t>SP</w:t>
      </w:r>
      <w:r>
        <w:rPr>
          <w:vertAlign w:val="superscript"/>
        </w:rPr>
        <w:t>®</w:t>
      </w:r>
    </w:p>
    <w:p w14:paraId="6C292DAA" w14:textId="77777777" w:rsidR="00B638D9" w:rsidRDefault="00B638D9">
      <w:pPr>
        <w:pStyle w:val="Title"/>
        <w:ind w:right="1440"/>
      </w:pPr>
      <w:bookmarkStart w:id="2" w:name="_9mh14vrn87zw" w:colFirst="0" w:colLast="0"/>
      <w:bookmarkEnd w:id="2"/>
    </w:p>
    <w:p w14:paraId="02C9BDE9" w14:textId="13F0D720" w:rsidR="00B638D9" w:rsidRDefault="0071470A">
      <w:pPr>
        <w:pStyle w:val="Heading1"/>
        <w:ind w:right="1440"/>
      </w:pPr>
      <w:bookmarkStart w:id="3" w:name="_43ymecatclk0" w:colFirst="0" w:colLast="0"/>
      <w:bookmarkEnd w:id="3"/>
      <w:r>
        <w:t>Checklist of Exam Objectives: Areas to Study</w:t>
      </w:r>
    </w:p>
    <w:p w14:paraId="1979959C" w14:textId="686D30E0" w:rsidR="003E595E" w:rsidRDefault="003E595E" w:rsidP="003E595E"/>
    <w:tbl>
      <w:tblPr>
        <w:tblW w:w="0" w:type="auto"/>
        <w:tblCellMar>
          <w:top w:w="15" w:type="dxa"/>
          <w:left w:w="15" w:type="dxa"/>
          <w:bottom w:w="15" w:type="dxa"/>
          <w:right w:w="15" w:type="dxa"/>
        </w:tblCellMar>
        <w:tblLook w:val="04A0" w:firstRow="1" w:lastRow="0" w:firstColumn="1" w:lastColumn="0" w:noHBand="0" w:noVBand="1"/>
      </w:tblPr>
      <w:tblGrid>
        <w:gridCol w:w="914"/>
        <w:gridCol w:w="8430"/>
      </w:tblGrid>
      <w:tr w:rsidR="003E595E" w:rsidRPr="003E595E" w14:paraId="5BB44795" w14:textId="77777777" w:rsidTr="003E595E">
        <w:tc>
          <w:tcPr>
            <w:tcW w:w="0" w:type="auto"/>
            <w:tcBorders>
              <w:top w:val="single" w:sz="8" w:space="0" w:color="999999"/>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DCD3FAA"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Terminal</w:t>
            </w:r>
          </w:p>
        </w:tc>
        <w:tc>
          <w:tcPr>
            <w:tcW w:w="0" w:type="auto"/>
            <w:tcBorders>
              <w:top w:val="single" w:sz="8" w:space="0" w:color="999999"/>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61055B2"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3.1 Comprehend cloud infrastructure and platform components</w:t>
            </w:r>
          </w:p>
        </w:tc>
      </w:tr>
      <w:tr w:rsidR="003E595E" w:rsidRPr="003E595E" w14:paraId="6FE592BD"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E2B08A1"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43F6D8BD"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Physical environment</w:t>
            </w:r>
          </w:p>
        </w:tc>
      </w:tr>
      <w:tr w:rsidR="003E595E" w:rsidRPr="003E595E" w14:paraId="760A11EA"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53B52D2"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FE52D5C"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Network and communications</w:t>
            </w:r>
          </w:p>
        </w:tc>
      </w:tr>
      <w:tr w:rsidR="003E595E" w:rsidRPr="003E595E" w14:paraId="39D5EB74"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7B5E22A2"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5639EF4"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Compute</w:t>
            </w:r>
          </w:p>
        </w:tc>
      </w:tr>
      <w:tr w:rsidR="003E595E" w:rsidRPr="003E595E" w14:paraId="3EEC2F00"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EB6A1CC"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F69F517"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Virtualization</w:t>
            </w:r>
          </w:p>
        </w:tc>
      </w:tr>
      <w:tr w:rsidR="003E595E" w:rsidRPr="003E595E" w14:paraId="742D8BDC"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05D3DCF5"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BD06132"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Storage</w:t>
            </w:r>
          </w:p>
        </w:tc>
      </w:tr>
      <w:tr w:rsidR="003E595E" w:rsidRPr="003E595E" w14:paraId="00EEB3E3"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25B68D1"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7D0D0FF"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Management plane</w:t>
            </w:r>
          </w:p>
        </w:tc>
      </w:tr>
      <w:tr w:rsidR="003E595E" w:rsidRPr="003E595E" w14:paraId="1AF8DDF7"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077B87F"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Terminal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BEDC058"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3.2 Design a secure data center</w:t>
            </w:r>
          </w:p>
        </w:tc>
      </w:tr>
      <w:tr w:rsidR="003E595E" w:rsidRPr="003E595E" w14:paraId="3B802B30"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8681915"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C9717FE"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Logical design (e.g., tenant partitioning, access control)</w:t>
            </w:r>
          </w:p>
        </w:tc>
      </w:tr>
      <w:tr w:rsidR="003E595E" w:rsidRPr="003E595E" w14:paraId="136FD703"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F05A7F4"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7091B79"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Physical design (e.g., location, buy or build)</w:t>
            </w:r>
          </w:p>
        </w:tc>
      </w:tr>
      <w:tr w:rsidR="003E595E" w:rsidRPr="003E595E" w14:paraId="5D86A2A2"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449850B3"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25CCF3A"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Environmental design (e.g., Heating, Ventilation, and Air Conditioning (HVAC), multi-vendor pathway connectivity)</w:t>
            </w:r>
          </w:p>
        </w:tc>
      </w:tr>
      <w:tr w:rsidR="003E595E" w:rsidRPr="003E595E" w14:paraId="30B5EF58"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11A1465"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08D1D9D"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Design resilient</w:t>
            </w:r>
          </w:p>
        </w:tc>
      </w:tr>
      <w:tr w:rsidR="003E595E" w:rsidRPr="003E595E" w14:paraId="1CD4ABC8"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4EABDE9B"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Terminal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287BFC5"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3.3 Analyze risks associated with cloud infrastructure and platforms</w:t>
            </w:r>
          </w:p>
        </w:tc>
      </w:tr>
      <w:tr w:rsidR="003E595E" w:rsidRPr="003E595E" w14:paraId="55E7AA65"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5CEC883"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08EF0D8E"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Risk assessment (e.g., identification, analysis)</w:t>
            </w:r>
          </w:p>
        </w:tc>
      </w:tr>
      <w:tr w:rsidR="003E595E" w:rsidRPr="003E595E" w14:paraId="081BD5C2"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380CC2B"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F25618A"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Cloud vulnerabilities, threats and attacks</w:t>
            </w:r>
          </w:p>
        </w:tc>
      </w:tr>
      <w:tr w:rsidR="003E595E" w:rsidRPr="003E595E" w14:paraId="06E233C7"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EE4393C"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047490C3"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Risk mitigation strategies</w:t>
            </w:r>
          </w:p>
        </w:tc>
      </w:tr>
      <w:tr w:rsidR="003E595E" w:rsidRPr="003E595E" w14:paraId="427EFA11"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EE90FD8"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Terminal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E118DF0"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3.4 Plan and implementation of security controls</w:t>
            </w:r>
          </w:p>
        </w:tc>
      </w:tr>
      <w:tr w:rsidR="003E595E" w:rsidRPr="003E595E" w14:paraId="3BC42A8C"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C4C3BC4"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39D7CA9"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Physical and environmental protection (e.g., on-premises)</w:t>
            </w:r>
          </w:p>
        </w:tc>
      </w:tr>
      <w:tr w:rsidR="003E595E" w:rsidRPr="003E595E" w14:paraId="43BFD21B"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FA11DD0"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301B66B"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System, storage and communication protection</w:t>
            </w:r>
          </w:p>
        </w:tc>
      </w:tr>
      <w:tr w:rsidR="003E595E" w:rsidRPr="003E595E" w14:paraId="44129109"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0EC283B"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ED031C7"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Identification, authentication and authorization in cloud environments</w:t>
            </w:r>
          </w:p>
        </w:tc>
      </w:tr>
      <w:tr w:rsidR="003E595E" w:rsidRPr="003E595E" w14:paraId="00D6EDBB"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752D5EC"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FE5756E"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Audit mechanisms (e.g., log collection, correlation, packet capture)</w:t>
            </w:r>
          </w:p>
        </w:tc>
      </w:tr>
      <w:tr w:rsidR="003E595E" w:rsidRPr="003E595E" w14:paraId="4A5E7F1D"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506AE092"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Terminal</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F361F60"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b/>
                <w:bCs/>
                <w:color w:val="000000"/>
                <w:lang w:val="en-US"/>
              </w:rPr>
              <w:t>3.5 Plan business continuity (BC) and disaster recovery (DR)</w:t>
            </w:r>
          </w:p>
        </w:tc>
      </w:tr>
      <w:tr w:rsidR="003E595E" w:rsidRPr="003E595E" w14:paraId="5B3F308D"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63F6230"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8A69F6E"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Business continuity (BC) / disaster recovery (DR) strategy</w:t>
            </w:r>
          </w:p>
        </w:tc>
      </w:tr>
      <w:tr w:rsidR="003E595E" w:rsidRPr="003E595E" w14:paraId="0C3F2FE2"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22367926"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1ED27E2C"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Business requirements (e.g.,RecoveryTimeObjective(RTO),RecoveryPointObjective(RPO), recovery service level)</w:t>
            </w:r>
          </w:p>
        </w:tc>
      </w:tr>
      <w:tr w:rsidR="003E595E" w:rsidRPr="003E595E" w14:paraId="0055F54F" w14:textId="77777777" w:rsidTr="003E595E">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6F1CB908"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Enabling</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hideMark/>
          </w:tcPr>
          <w:p w14:paraId="3BF35022" w14:textId="77777777" w:rsidR="003E595E" w:rsidRPr="003E595E" w:rsidRDefault="003E595E" w:rsidP="003E595E">
            <w:pPr>
              <w:spacing w:line="240" w:lineRule="auto"/>
              <w:rPr>
                <w:rFonts w:ascii="Times New Roman" w:eastAsia="Times New Roman" w:hAnsi="Times New Roman" w:cs="Times New Roman"/>
                <w:sz w:val="24"/>
                <w:szCs w:val="24"/>
                <w:lang w:val="en-US"/>
              </w:rPr>
            </w:pPr>
            <w:r w:rsidRPr="003E595E">
              <w:rPr>
                <w:rFonts w:ascii="Arial" w:eastAsia="Times New Roman" w:hAnsi="Arial" w:cs="Arial"/>
                <w:color w:val="000000"/>
                <w:lang w:val="en-US"/>
              </w:rPr>
              <w:t>Creation, implementation and testing of plan</w:t>
            </w:r>
          </w:p>
        </w:tc>
      </w:tr>
    </w:tbl>
    <w:p w14:paraId="3FF8EBD9" w14:textId="77777777" w:rsidR="003E595E" w:rsidRPr="003E595E" w:rsidRDefault="003E595E" w:rsidP="003E595E"/>
    <w:p w14:paraId="25022615" w14:textId="0B799316" w:rsidR="00B638D9" w:rsidRDefault="00537070">
      <w:pPr>
        <w:pStyle w:val="Heading1"/>
        <w:ind w:right="1440"/>
      </w:pPr>
      <w:bookmarkStart w:id="4" w:name="_80kffaf3t53p" w:colFirst="0" w:colLast="0"/>
      <w:bookmarkEnd w:id="4"/>
      <w:r>
        <w:lastRenderedPageBreak/>
        <w:t>Important Terminology</w:t>
      </w:r>
      <w:r>
        <w:t xml:space="preserve"> &amp; </w:t>
      </w:r>
      <w:r w:rsidR="0071470A">
        <w:t>Exam Essentials: What you need to know</w:t>
      </w:r>
    </w:p>
    <w:p w14:paraId="20B60223" w14:textId="77777777" w:rsidR="00213548" w:rsidRPr="00213548" w:rsidRDefault="00213548" w:rsidP="00213548">
      <w:pPr>
        <w:rPr>
          <w:lang w:val="en-US"/>
        </w:rPr>
      </w:pPr>
      <w:bookmarkStart w:id="5" w:name="_bm9ugkwmd07x" w:colFirst="0" w:colLast="0"/>
      <w:bookmarkEnd w:id="5"/>
    </w:p>
    <w:p w14:paraId="39352FD6" w14:textId="4460655A" w:rsidR="006C1B99" w:rsidRPr="006C1B99" w:rsidRDefault="006C1B99" w:rsidP="006C1B99">
      <w:pPr>
        <w:autoSpaceDE w:val="0"/>
        <w:autoSpaceDN w:val="0"/>
        <w:adjustRightInd w:val="0"/>
        <w:spacing w:line="240" w:lineRule="auto"/>
        <w:rPr>
          <w:rFonts w:ascii="Avenir-Black" w:hAnsi="Avenir-Black" w:cs="Avenir-Black"/>
          <w:sz w:val="24"/>
          <w:szCs w:val="24"/>
          <w:lang w:val="en-US"/>
        </w:rPr>
      </w:pPr>
      <w:bookmarkStart w:id="6" w:name="_vlbqihpnvxma" w:colFirst="0" w:colLast="0"/>
      <w:bookmarkEnd w:id="6"/>
      <w:r w:rsidRPr="006C1B99">
        <w:rPr>
          <w:rFonts w:ascii="Avenir-Black" w:hAnsi="Avenir-Black" w:cs="Avenir-Black"/>
          <w:b/>
          <w:bCs/>
          <w:sz w:val="24"/>
          <w:szCs w:val="24"/>
          <w:lang w:val="en-US"/>
        </w:rPr>
        <w:t>Availability class Protection</w:t>
      </w:r>
      <w:r>
        <w:rPr>
          <w:rFonts w:ascii="Avenir-Black" w:hAnsi="Avenir-Black" w:cs="Avenir-Black"/>
          <w:b/>
          <w:bCs/>
          <w:sz w:val="24"/>
          <w:szCs w:val="24"/>
          <w:lang w:val="en-US"/>
        </w:rPr>
        <w:t>:</w:t>
      </w:r>
      <w:r w:rsidRPr="006C1B99">
        <w:rPr>
          <w:rFonts w:ascii="Avenir-Black" w:hAnsi="Avenir-Black" w:cs="Avenir-Black"/>
          <w:b/>
          <w:bCs/>
          <w:sz w:val="24"/>
          <w:szCs w:val="24"/>
          <w:lang w:val="en-US"/>
        </w:rPr>
        <w:t xml:space="preserve"> </w:t>
      </w:r>
      <w:r w:rsidRPr="006C1B99">
        <w:rPr>
          <w:rFonts w:ascii="Avenir-Black" w:hAnsi="Avenir-Black" w:cs="Avenir-Black"/>
          <w:sz w:val="24"/>
          <w:szCs w:val="24"/>
          <w:lang w:val="en-US"/>
        </w:rPr>
        <w:t>specified in the ISO/IEC 22237</w:t>
      </w:r>
      <w:r>
        <w:rPr>
          <w:rFonts w:ascii="Avenir-Black" w:hAnsi="Avenir-Black" w:cs="Avenir-Black"/>
          <w:sz w:val="24"/>
          <w:szCs w:val="24"/>
          <w:lang w:val="en-US"/>
        </w:rPr>
        <w:t xml:space="preserve"> </w:t>
      </w:r>
      <w:r w:rsidRPr="006C1B99">
        <w:rPr>
          <w:rFonts w:ascii="Avenir-Black" w:hAnsi="Avenir-Black" w:cs="Avenir-Black"/>
          <w:sz w:val="24"/>
          <w:szCs w:val="24"/>
          <w:lang w:val="en-US"/>
        </w:rPr>
        <w:t>series that specifies redundant and resilient</w:t>
      </w:r>
      <w:r>
        <w:rPr>
          <w:rFonts w:ascii="Avenir-Black" w:hAnsi="Avenir-Black" w:cs="Avenir-Black"/>
          <w:sz w:val="24"/>
          <w:szCs w:val="24"/>
          <w:lang w:val="en-US"/>
        </w:rPr>
        <w:t xml:space="preserve"> </w:t>
      </w:r>
      <w:r w:rsidRPr="006C1B99">
        <w:rPr>
          <w:rFonts w:ascii="Avenir-Black" w:hAnsi="Avenir-Black" w:cs="Avenir-Black"/>
          <w:sz w:val="24"/>
          <w:szCs w:val="24"/>
          <w:lang w:val="en-US"/>
        </w:rPr>
        <w:t>designs to prevent or mitigate outages in a</w:t>
      </w:r>
      <w:r>
        <w:rPr>
          <w:rFonts w:ascii="Avenir-Black" w:hAnsi="Avenir-Black" w:cs="Avenir-Black"/>
          <w:sz w:val="24"/>
          <w:szCs w:val="24"/>
          <w:lang w:val="en-US"/>
        </w:rPr>
        <w:t xml:space="preserve"> </w:t>
      </w:r>
      <w:r w:rsidRPr="006C1B99">
        <w:rPr>
          <w:rFonts w:ascii="Avenir-Black" w:hAnsi="Avenir-Black" w:cs="Avenir-Black"/>
          <w:sz w:val="24"/>
          <w:szCs w:val="24"/>
          <w:lang w:val="en-US"/>
        </w:rPr>
        <w:t>data center.</w:t>
      </w:r>
    </w:p>
    <w:p w14:paraId="09A0B339" w14:textId="0DFDEA84" w:rsidR="006C1B99" w:rsidRPr="006C1B99" w:rsidRDefault="006C1B99" w:rsidP="006C1B99">
      <w:pPr>
        <w:autoSpaceDE w:val="0"/>
        <w:autoSpaceDN w:val="0"/>
        <w:adjustRightInd w:val="0"/>
        <w:spacing w:line="240" w:lineRule="auto"/>
        <w:rPr>
          <w:rFonts w:ascii="Avenir-Black" w:hAnsi="Avenir-Black" w:cs="Avenir-Black"/>
          <w:b/>
          <w:bCs/>
          <w:sz w:val="24"/>
          <w:szCs w:val="24"/>
          <w:lang w:val="en-US"/>
        </w:rPr>
      </w:pPr>
      <w:r w:rsidRPr="006C1B99">
        <w:rPr>
          <w:rFonts w:ascii="Avenir-Black" w:hAnsi="Avenir-Black" w:cs="Avenir-Black"/>
          <w:b/>
          <w:bCs/>
          <w:sz w:val="24"/>
          <w:szCs w:val="24"/>
          <w:lang w:val="en-US"/>
        </w:rPr>
        <w:t>Business</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continuity</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and disaster</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recovery (BCDR)</w:t>
      </w:r>
      <w:r>
        <w:rPr>
          <w:rFonts w:ascii="Avenir-Black" w:hAnsi="Avenir-Black" w:cs="Avenir-Black"/>
          <w:b/>
          <w:bCs/>
          <w:sz w:val="24"/>
          <w:szCs w:val="24"/>
          <w:lang w:val="en-US"/>
        </w:rPr>
        <w:t xml:space="preserve">: </w:t>
      </w:r>
    </w:p>
    <w:p w14:paraId="5C2C241E" w14:textId="5A8BCD74" w:rsidR="006C1B99" w:rsidRPr="006C1B99" w:rsidRDefault="006C1B99" w:rsidP="006C1B99">
      <w:pPr>
        <w:autoSpaceDE w:val="0"/>
        <w:autoSpaceDN w:val="0"/>
        <w:adjustRightInd w:val="0"/>
        <w:spacing w:line="240" w:lineRule="auto"/>
        <w:rPr>
          <w:rFonts w:ascii="Avenir-Black" w:hAnsi="Avenir-Black" w:cs="Avenir-Black"/>
          <w:sz w:val="24"/>
          <w:szCs w:val="24"/>
          <w:lang w:val="en-US"/>
        </w:rPr>
      </w:pPr>
      <w:r w:rsidRPr="006C1B99">
        <w:rPr>
          <w:rFonts w:ascii="Avenir-Black" w:hAnsi="Avenir-Black" w:cs="Avenir-Black"/>
          <w:sz w:val="24"/>
          <w:szCs w:val="24"/>
          <w:lang w:val="en-US"/>
        </w:rPr>
        <w:t>The capability of an organization to</w:t>
      </w:r>
      <w:r>
        <w:rPr>
          <w:rFonts w:ascii="Avenir-Black" w:hAnsi="Avenir-Black" w:cs="Avenir-Black"/>
          <w:sz w:val="24"/>
          <w:szCs w:val="24"/>
          <w:lang w:val="en-US"/>
        </w:rPr>
        <w:t xml:space="preserve"> </w:t>
      </w:r>
      <w:r w:rsidRPr="006C1B99">
        <w:rPr>
          <w:rFonts w:ascii="Avenir-Black" w:hAnsi="Avenir-Black" w:cs="Avenir-Black"/>
          <w:sz w:val="24"/>
          <w:szCs w:val="24"/>
          <w:lang w:val="en-US"/>
        </w:rPr>
        <w:t>continue delivery of products and services</w:t>
      </w:r>
      <w:r>
        <w:rPr>
          <w:rFonts w:ascii="Avenir-Black" w:hAnsi="Avenir-Black" w:cs="Avenir-Black"/>
          <w:sz w:val="24"/>
          <w:szCs w:val="24"/>
          <w:lang w:val="en-US"/>
        </w:rPr>
        <w:t xml:space="preserve"> </w:t>
      </w:r>
      <w:r w:rsidRPr="006C1B99">
        <w:rPr>
          <w:rFonts w:ascii="Avenir-Black" w:hAnsi="Avenir-Black" w:cs="Avenir-Black"/>
          <w:sz w:val="24"/>
          <w:szCs w:val="24"/>
          <w:lang w:val="en-US"/>
        </w:rPr>
        <w:t>within acceptable time frames at</w:t>
      </w:r>
      <w:r>
        <w:rPr>
          <w:rFonts w:ascii="Avenir-Black" w:hAnsi="Avenir-Black" w:cs="Avenir-Black"/>
          <w:sz w:val="24"/>
          <w:szCs w:val="24"/>
          <w:lang w:val="en-US"/>
        </w:rPr>
        <w:t xml:space="preserve"> a </w:t>
      </w:r>
      <w:r w:rsidRPr="006C1B99">
        <w:rPr>
          <w:rFonts w:ascii="Avenir-Black" w:hAnsi="Avenir-Black" w:cs="Avenir-Black"/>
          <w:sz w:val="24"/>
          <w:szCs w:val="24"/>
          <w:lang w:val="en-US"/>
        </w:rPr>
        <w:t>predefined capacity relating to a disruption</w:t>
      </w:r>
      <w:r>
        <w:rPr>
          <w:rFonts w:ascii="Avenir-Black" w:hAnsi="Avenir-Black" w:cs="Avenir-Black"/>
          <w:sz w:val="24"/>
          <w:szCs w:val="24"/>
          <w:lang w:val="en-US"/>
        </w:rPr>
        <w:t xml:space="preserve"> </w:t>
      </w:r>
      <w:r w:rsidRPr="006C1B99">
        <w:rPr>
          <w:rFonts w:ascii="Avenir-Black" w:hAnsi="Avenir-Black" w:cs="Avenir-Black"/>
          <w:sz w:val="24"/>
          <w:szCs w:val="24"/>
          <w:lang w:val="en-US"/>
        </w:rPr>
        <w:t xml:space="preserve">along with </w:t>
      </w:r>
      <w:r>
        <w:rPr>
          <w:rFonts w:ascii="Avenir-Black" w:hAnsi="Avenir-Black" w:cs="Avenir-Black"/>
          <w:sz w:val="24"/>
          <w:szCs w:val="24"/>
          <w:lang w:val="en-US"/>
        </w:rPr>
        <w:t xml:space="preserve">the </w:t>
      </w:r>
      <w:r w:rsidRPr="006C1B99">
        <w:rPr>
          <w:rFonts w:ascii="Avenir-Black" w:hAnsi="Avenir-Black" w:cs="Avenir-Black"/>
          <w:sz w:val="24"/>
          <w:szCs w:val="24"/>
          <w:lang w:val="en-US"/>
        </w:rPr>
        <w:t>ability of the information and</w:t>
      </w:r>
      <w:r>
        <w:rPr>
          <w:rFonts w:ascii="Avenir-Black" w:hAnsi="Avenir-Black" w:cs="Avenir-Black"/>
          <w:sz w:val="24"/>
          <w:szCs w:val="24"/>
          <w:lang w:val="en-US"/>
        </w:rPr>
        <w:t xml:space="preserve"> </w:t>
      </w:r>
      <w:r w:rsidRPr="006C1B99">
        <w:rPr>
          <w:rFonts w:ascii="Avenir-Black" w:hAnsi="Avenir-Black" w:cs="Avenir-Black"/>
          <w:sz w:val="24"/>
          <w:szCs w:val="24"/>
          <w:lang w:val="en-US"/>
        </w:rPr>
        <w:t>communication technology (ICT) elements</w:t>
      </w:r>
      <w:r>
        <w:rPr>
          <w:rFonts w:ascii="Avenir-Black" w:hAnsi="Avenir-Black" w:cs="Avenir-Black"/>
          <w:sz w:val="24"/>
          <w:szCs w:val="24"/>
          <w:lang w:val="en-US"/>
        </w:rPr>
        <w:t xml:space="preserve"> </w:t>
      </w:r>
      <w:r w:rsidRPr="006C1B99">
        <w:rPr>
          <w:rFonts w:ascii="Avenir-Black" w:hAnsi="Avenir-Black" w:cs="Avenir-Black"/>
          <w:sz w:val="24"/>
          <w:szCs w:val="24"/>
          <w:lang w:val="en-US"/>
        </w:rPr>
        <w:t>of an organization to support its critical</w:t>
      </w:r>
      <w:r>
        <w:rPr>
          <w:rFonts w:ascii="Avenir-Black" w:hAnsi="Avenir-Black" w:cs="Avenir-Black"/>
          <w:sz w:val="24"/>
          <w:szCs w:val="24"/>
          <w:lang w:val="en-US"/>
        </w:rPr>
        <w:t xml:space="preserve"> </w:t>
      </w:r>
      <w:r w:rsidRPr="006C1B99">
        <w:rPr>
          <w:rFonts w:ascii="Avenir-Black" w:hAnsi="Avenir-Black" w:cs="Avenir-Black"/>
          <w:sz w:val="24"/>
          <w:szCs w:val="24"/>
          <w:lang w:val="en-US"/>
        </w:rPr>
        <w:t>business functions to an acceptable level</w:t>
      </w:r>
      <w:r>
        <w:rPr>
          <w:rFonts w:ascii="Avenir-Black" w:hAnsi="Avenir-Black" w:cs="Avenir-Black"/>
          <w:sz w:val="24"/>
          <w:szCs w:val="24"/>
          <w:lang w:val="en-US"/>
        </w:rPr>
        <w:t xml:space="preserve"> </w:t>
      </w:r>
      <w:r w:rsidRPr="006C1B99">
        <w:rPr>
          <w:rFonts w:ascii="Avenir-Black" w:hAnsi="Avenir-Black" w:cs="Avenir-Black"/>
          <w:sz w:val="24"/>
          <w:szCs w:val="24"/>
          <w:lang w:val="en-US"/>
        </w:rPr>
        <w:t>within a predetermined period of time</w:t>
      </w:r>
      <w:r>
        <w:rPr>
          <w:rFonts w:ascii="Avenir-Black" w:hAnsi="Avenir-Black" w:cs="Avenir-Black"/>
          <w:sz w:val="24"/>
          <w:szCs w:val="24"/>
          <w:lang w:val="en-US"/>
        </w:rPr>
        <w:t xml:space="preserve"> </w:t>
      </w:r>
      <w:r w:rsidRPr="006C1B99">
        <w:rPr>
          <w:rFonts w:ascii="Avenir-Black" w:hAnsi="Avenir-Black" w:cs="Avenir-Black"/>
          <w:sz w:val="24"/>
          <w:szCs w:val="24"/>
          <w:lang w:val="en-US"/>
        </w:rPr>
        <w:t>following a disruption.</w:t>
      </w:r>
    </w:p>
    <w:p w14:paraId="3B54DEED" w14:textId="33BDA348" w:rsidR="006C1B99" w:rsidRPr="006C1B99" w:rsidRDefault="006C1B99" w:rsidP="006C1B99">
      <w:pPr>
        <w:autoSpaceDE w:val="0"/>
        <w:autoSpaceDN w:val="0"/>
        <w:adjustRightInd w:val="0"/>
        <w:spacing w:line="240" w:lineRule="auto"/>
        <w:rPr>
          <w:rFonts w:ascii="Avenir-Black" w:hAnsi="Avenir-Black" w:cs="Avenir-Black"/>
          <w:b/>
          <w:bCs/>
          <w:sz w:val="24"/>
          <w:szCs w:val="24"/>
          <w:lang w:val="en-US"/>
        </w:rPr>
      </w:pPr>
      <w:r w:rsidRPr="006C1B99">
        <w:rPr>
          <w:rFonts w:ascii="Avenir-Black" w:hAnsi="Avenir-Black" w:cs="Avenir-Black"/>
          <w:b/>
          <w:bCs/>
          <w:sz w:val="24"/>
          <w:szCs w:val="24"/>
          <w:lang w:val="en-US"/>
        </w:rPr>
        <w:t>Business</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continuity</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management</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system (BCMS)</w:t>
      </w:r>
      <w:r>
        <w:rPr>
          <w:rFonts w:ascii="Avenir-Black" w:hAnsi="Avenir-Black" w:cs="Avenir-Black"/>
          <w:b/>
          <w:bCs/>
          <w:sz w:val="24"/>
          <w:szCs w:val="24"/>
          <w:lang w:val="en-US"/>
        </w:rPr>
        <w:t xml:space="preserve">: </w:t>
      </w:r>
    </w:p>
    <w:p w14:paraId="059DC7F4" w14:textId="3134B176" w:rsidR="006C1B99" w:rsidRPr="006C1B99" w:rsidRDefault="006C1B99" w:rsidP="006C1B99">
      <w:pPr>
        <w:autoSpaceDE w:val="0"/>
        <w:autoSpaceDN w:val="0"/>
        <w:adjustRightInd w:val="0"/>
        <w:spacing w:line="240" w:lineRule="auto"/>
        <w:rPr>
          <w:rFonts w:ascii="Avenir-Black" w:hAnsi="Avenir-Black" w:cs="Avenir-Black"/>
          <w:sz w:val="24"/>
          <w:szCs w:val="24"/>
          <w:lang w:val="en-US"/>
        </w:rPr>
      </w:pPr>
      <w:r w:rsidRPr="006C1B99">
        <w:rPr>
          <w:rFonts w:ascii="Avenir-Black" w:hAnsi="Avenir-Black" w:cs="Avenir-Black"/>
          <w:sz w:val="24"/>
          <w:szCs w:val="24"/>
          <w:lang w:val="en-US"/>
        </w:rPr>
        <w:t>Combination of activities, roles, and</w:t>
      </w:r>
      <w:r>
        <w:rPr>
          <w:rFonts w:ascii="Avenir-Black" w:hAnsi="Avenir-Black" w:cs="Avenir-Black"/>
          <w:sz w:val="24"/>
          <w:szCs w:val="24"/>
          <w:lang w:val="en-US"/>
        </w:rPr>
        <w:t xml:space="preserve"> </w:t>
      </w:r>
      <w:r w:rsidRPr="006C1B99">
        <w:rPr>
          <w:rFonts w:ascii="Avenir-Black" w:hAnsi="Avenir-Black" w:cs="Avenir-Black"/>
          <w:sz w:val="24"/>
          <w:szCs w:val="24"/>
          <w:lang w:val="en-US"/>
        </w:rPr>
        <w:t>processes involving leadership, recovery</w:t>
      </w:r>
    </w:p>
    <w:p w14:paraId="2B84B06E" w14:textId="17BA8837" w:rsidR="006C1B99" w:rsidRPr="006C1B99" w:rsidRDefault="006C1B99" w:rsidP="006C1B99">
      <w:pPr>
        <w:autoSpaceDE w:val="0"/>
        <w:autoSpaceDN w:val="0"/>
        <w:adjustRightInd w:val="0"/>
        <w:spacing w:line="240" w:lineRule="auto"/>
        <w:rPr>
          <w:rFonts w:ascii="Avenir-Black" w:hAnsi="Avenir-Black" w:cs="Avenir-Black"/>
          <w:sz w:val="24"/>
          <w:szCs w:val="24"/>
          <w:lang w:val="en-US"/>
        </w:rPr>
      </w:pPr>
      <w:r w:rsidRPr="006C1B99">
        <w:rPr>
          <w:rFonts w:ascii="Avenir-Black" w:hAnsi="Avenir-Black" w:cs="Avenir-Black"/>
          <w:sz w:val="24"/>
          <w:szCs w:val="24"/>
          <w:lang w:val="en-US"/>
        </w:rPr>
        <w:t>teams, legal and regulatory requirem</w:t>
      </w:r>
      <w:r>
        <w:rPr>
          <w:rFonts w:ascii="Avenir-Black" w:hAnsi="Avenir-Black" w:cs="Avenir-Black"/>
          <w:sz w:val="24"/>
          <w:szCs w:val="24"/>
          <w:lang w:val="en-US"/>
        </w:rPr>
        <w:t>e</w:t>
      </w:r>
      <w:r w:rsidRPr="006C1B99">
        <w:rPr>
          <w:rFonts w:ascii="Avenir-Black" w:hAnsi="Avenir-Black" w:cs="Avenir-Black"/>
          <w:sz w:val="24"/>
          <w:szCs w:val="24"/>
          <w:lang w:val="en-US"/>
        </w:rPr>
        <w:t>nts,</w:t>
      </w:r>
      <w:r>
        <w:rPr>
          <w:rFonts w:ascii="Avenir-Black" w:hAnsi="Avenir-Black" w:cs="Avenir-Black"/>
          <w:sz w:val="24"/>
          <w:szCs w:val="24"/>
          <w:lang w:val="en-US"/>
        </w:rPr>
        <w:t xml:space="preserve"> </w:t>
      </w:r>
      <w:r w:rsidRPr="006C1B99">
        <w:rPr>
          <w:rFonts w:ascii="Avenir-Black" w:hAnsi="Avenir-Black" w:cs="Avenir-Black"/>
          <w:sz w:val="24"/>
          <w:szCs w:val="24"/>
          <w:lang w:val="en-US"/>
        </w:rPr>
        <w:t>risk analysis, and other elements that</w:t>
      </w:r>
    </w:p>
    <w:p w14:paraId="1C714940" w14:textId="77777777" w:rsidR="006C1B99" w:rsidRPr="006C1B99" w:rsidRDefault="006C1B99" w:rsidP="006C1B99">
      <w:pPr>
        <w:autoSpaceDE w:val="0"/>
        <w:autoSpaceDN w:val="0"/>
        <w:adjustRightInd w:val="0"/>
        <w:spacing w:line="240" w:lineRule="auto"/>
        <w:rPr>
          <w:rFonts w:ascii="Avenir-Black" w:hAnsi="Avenir-Black" w:cs="Avenir-Black"/>
          <w:sz w:val="24"/>
          <w:szCs w:val="24"/>
          <w:lang w:val="en-US"/>
        </w:rPr>
      </w:pPr>
      <w:r w:rsidRPr="006C1B99">
        <w:rPr>
          <w:rFonts w:ascii="Avenir-Black" w:hAnsi="Avenir-Black" w:cs="Avenir-Black"/>
          <w:sz w:val="24"/>
          <w:szCs w:val="24"/>
          <w:lang w:val="en-US"/>
        </w:rPr>
        <w:t>programmatically support BCDR.</w:t>
      </w:r>
    </w:p>
    <w:p w14:paraId="33C0B104" w14:textId="77777777" w:rsidR="001E3DC0" w:rsidRDefault="006C1B99" w:rsidP="006C1B99">
      <w:pPr>
        <w:autoSpaceDE w:val="0"/>
        <w:autoSpaceDN w:val="0"/>
        <w:adjustRightInd w:val="0"/>
        <w:spacing w:line="240" w:lineRule="auto"/>
        <w:rPr>
          <w:rFonts w:ascii="Avenir-Black" w:hAnsi="Avenir-Black" w:cs="Avenir-Black"/>
          <w:b/>
          <w:bCs/>
          <w:sz w:val="24"/>
          <w:szCs w:val="24"/>
          <w:lang w:val="en-US"/>
        </w:rPr>
      </w:pPr>
      <w:r w:rsidRPr="006C1B99">
        <w:rPr>
          <w:rFonts w:ascii="Avenir-Black" w:hAnsi="Avenir-Black" w:cs="Avenir-Black"/>
          <w:b/>
          <w:bCs/>
          <w:sz w:val="24"/>
          <w:szCs w:val="24"/>
          <w:lang w:val="en-US"/>
        </w:rPr>
        <w:t>Cloud computing</w:t>
      </w:r>
      <w:r>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interoperability</w:t>
      </w:r>
      <w:r>
        <w:rPr>
          <w:rFonts w:ascii="Avenir-Black" w:hAnsi="Avenir-Black" w:cs="Avenir-Black"/>
          <w:b/>
          <w:bCs/>
          <w:sz w:val="24"/>
          <w:szCs w:val="24"/>
          <w:lang w:val="en-US"/>
        </w:rPr>
        <w:t xml:space="preserve">: </w:t>
      </w:r>
    </w:p>
    <w:p w14:paraId="38D4F05F" w14:textId="37497078" w:rsidR="006C1B99" w:rsidRPr="006C1B99" w:rsidRDefault="006C1B99" w:rsidP="006C1B99">
      <w:pPr>
        <w:autoSpaceDE w:val="0"/>
        <w:autoSpaceDN w:val="0"/>
        <w:adjustRightInd w:val="0"/>
        <w:spacing w:line="240" w:lineRule="auto"/>
        <w:rPr>
          <w:rFonts w:ascii="Avenir-Black" w:hAnsi="Avenir-Black" w:cs="Avenir-Black"/>
          <w:sz w:val="24"/>
          <w:szCs w:val="24"/>
          <w:lang w:val="en-US"/>
        </w:rPr>
      </w:pPr>
      <w:r w:rsidRPr="006C1B99">
        <w:rPr>
          <w:rFonts w:ascii="Avenir-Black" w:hAnsi="Avenir-Black" w:cs="Avenir-Black"/>
          <w:sz w:val="24"/>
          <w:szCs w:val="24"/>
          <w:lang w:val="en-US"/>
        </w:rPr>
        <w:t>The goal of interoperability is to provide</w:t>
      </w:r>
      <w:r w:rsidR="00537070">
        <w:rPr>
          <w:rFonts w:ascii="Avenir-Black" w:hAnsi="Avenir-Black" w:cs="Avenir-Black"/>
          <w:sz w:val="24"/>
          <w:szCs w:val="24"/>
          <w:lang w:val="en-US"/>
        </w:rPr>
        <w:t xml:space="preserve"> </w:t>
      </w:r>
      <w:r w:rsidRPr="006C1B99">
        <w:rPr>
          <w:rFonts w:ascii="Avenir-Black" w:hAnsi="Avenir-Black" w:cs="Avenir-Black"/>
          <w:sz w:val="24"/>
          <w:szCs w:val="24"/>
          <w:lang w:val="en-US"/>
        </w:rPr>
        <w:t>seamless service consumption and</w:t>
      </w:r>
      <w:r>
        <w:rPr>
          <w:rFonts w:ascii="Avenir-Black" w:hAnsi="Avenir-Black" w:cs="Avenir-Black"/>
          <w:sz w:val="24"/>
          <w:szCs w:val="24"/>
          <w:lang w:val="en-US"/>
        </w:rPr>
        <w:t xml:space="preserve"> </w:t>
      </w:r>
      <w:r w:rsidRPr="006C1B99">
        <w:rPr>
          <w:rFonts w:ascii="Avenir-Black" w:hAnsi="Avenir-Black" w:cs="Avenir-Black"/>
          <w:sz w:val="24"/>
          <w:szCs w:val="24"/>
          <w:lang w:val="en-US"/>
        </w:rPr>
        <w:t>management between standalone services</w:t>
      </w:r>
      <w:r>
        <w:rPr>
          <w:rFonts w:ascii="Avenir-Black" w:hAnsi="Avenir-Black" w:cs="Avenir-Black"/>
          <w:sz w:val="24"/>
          <w:szCs w:val="24"/>
          <w:lang w:val="en-US"/>
        </w:rPr>
        <w:t xml:space="preserve"> </w:t>
      </w:r>
      <w:r w:rsidRPr="006C1B99">
        <w:rPr>
          <w:rFonts w:ascii="Avenir-Black" w:hAnsi="Avenir-Black" w:cs="Avenir-Black"/>
          <w:sz w:val="24"/>
          <w:szCs w:val="24"/>
          <w:lang w:val="en-US"/>
        </w:rPr>
        <w:t>and cloud service providers.</w:t>
      </w:r>
    </w:p>
    <w:p w14:paraId="5C163CAF" w14:textId="77777777" w:rsidR="006C1B99" w:rsidRPr="006C1B99" w:rsidRDefault="006C1B99" w:rsidP="006C1B99">
      <w:pPr>
        <w:autoSpaceDE w:val="0"/>
        <w:autoSpaceDN w:val="0"/>
        <w:adjustRightInd w:val="0"/>
        <w:spacing w:line="240" w:lineRule="auto"/>
        <w:rPr>
          <w:rFonts w:ascii="Avenir-Black" w:hAnsi="Avenir-Black" w:cs="Avenir-Black"/>
          <w:b/>
          <w:bCs/>
          <w:sz w:val="24"/>
          <w:szCs w:val="24"/>
          <w:lang w:val="en-US"/>
        </w:rPr>
      </w:pPr>
      <w:r w:rsidRPr="006C1B99">
        <w:rPr>
          <w:rFonts w:ascii="Avenir-Black" w:hAnsi="Avenir-Black" w:cs="Avenir-Black"/>
          <w:b/>
          <w:bCs/>
          <w:sz w:val="24"/>
          <w:szCs w:val="24"/>
          <w:lang w:val="en-US"/>
        </w:rPr>
        <w:t>Cloud computing</w:t>
      </w:r>
    </w:p>
    <w:p w14:paraId="24DC5933" w14:textId="77777777" w:rsidR="001E3DC0" w:rsidRDefault="001E3DC0" w:rsidP="006C1B99">
      <w:pPr>
        <w:autoSpaceDE w:val="0"/>
        <w:autoSpaceDN w:val="0"/>
        <w:adjustRightInd w:val="0"/>
        <w:spacing w:line="240" w:lineRule="auto"/>
        <w:rPr>
          <w:rFonts w:ascii="Avenir-Black" w:hAnsi="Avenir-Black" w:cs="Avenir-Black"/>
          <w:b/>
          <w:bCs/>
          <w:sz w:val="24"/>
          <w:szCs w:val="24"/>
          <w:lang w:val="en-US"/>
        </w:rPr>
      </w:pPr>
      <w:r w:rsidRPr="006C1B99">
        <w:rPr>
          <w:rFonts w:ascii="Avenir-Black" w:hAnsi="Avenir-Black" w:cs="Avenir-Black"/>
          <w:b/>
          <w:bCs/>
          <w:sz w:val="24"/>
          <w:szCs w:val="24"/>
          <w:lang w:val="en-US"/>
        </w:rPr>
        <w:t>P</w:t>
      </w:r>
      <w:r w:rsidR="006C1B99" w:rsidRPr="006C1B99">
        <w:rPr>
          <w:rFonts w:ascii="Avenir-Black" w:hAnsi="Avenir-Black" w:cs="Avenir-Black"/>
          <w:b/>
          <w:bCs/>
          <w:sz w:val="24"/>
          <w:szCs w:val="24"/>
          <w:lang w:val="en-US"/>
        </w:rPr>
        <w:t>ortability</w:t>
      </w:r>
      <w:r>
        <w:rPr>
          <w:rFonts w:ascii="Avenir-Black" w:hAnsi="Avenir-Black" w:cs="Avenir-Black"/>
          <w:b/>
          <w:bCs/>
          <w:sz w:val="24"/>
          <w:szCs w:val="24"/>
          <w:lang w:val="en-US"/>
        </w:rPr>
        <w:t xml:space="preserve">: </w:t>
      </w:r>
    </w:p>
    <w:p w14:paraId="144C8134" w14:textId="7E5158D9" w:rsidR="006C1B99" w:rsidRPr="001E3DC0" w:rsidRDefault="006C1B99" w:rsidP="006C1B99">
      <w:pPr>
        <w:autoSpaceDE w:val="0"/>
        <w:autoSpaceDN w:val="0"/>
        <w:adjustRightInd w:val="0"/>
        <w:spacing w:line="240" w:lineRule="auto"/>
        <w:rPr>
          <w:rFonts w:ascii="Avenir-Black" w:hAnsi="Avenir-Black" w:cs="Avenir-Black"/>
          <w:sz w:val="24"/>
          <w:szCs w:val="24"/>
          <w:lang w:val="en-US"/>
        </w:rPr>
      </w:pPr>
      <w:r w:rsidRPr="001E3DC0">
        <w:rPr>
          <w:rFonts w:ascii="Avenir-Black" w:hAnsi="Avenir-Black" w:cs="Avenir-Black"/>
          <w:sz w:val="24"/>
          <w:szCs w:val="24"/>
          <w:lang w:val="en-US"/>
        </w:rPr>
        <w:t>The goal of portability is to enable cloud</w:t>
      </w:r>
      <w:r w:rsidR="001E3DC0">
        <w:rPr>
          <w:rFonts w:ascii="Avenir-Black" w:hAnsi="Avenir-Black" w:cs="Avenir-Black"/>
          <w:sz w:val="24"/>
          <w:szCs w:val="24"/>
          <w:lang w:val="en-US"/>
        </w:rPr>
        <w:t xml:space="preserve"> </w:t>
      </w:r>
      <w:r w:rsidRPr="001E3DC0">
        <w:rPr>
          <w:rFonts w:ascii="Avenir-Black" w:hAnsi="Avenir-Black" w:cs="Avenir-Black"/>
          <w:sz w:val="24"/>
          <w:szCs w:val="24"/>
          <w:lang w:val="en-US"/>
        </w:rPr>
        <w:t>service customers to move their data or</w:t>
      </w:r>
    </w:p>
    <w:p w14:paraId="29497765" w14:textId="1F98FA8A" w:rsidR="006C1B99" w:rsidRPr="001E3DC0" w:rsidRDefault="006C1B99" w:rsidP="006C1B99">
      <w:pPr>
        <w:autoSpaceDE w:val="0"/>
        <w:autoSpaceDN w:val="0"/>
        <w:adjustRightInd w:val="0"/>
        <w:spacing w:line="240" w:lineRule="auto"/>
        <w:rPr>
          <w:rFonts w:ascii="Avenir-Black" w:hAnsi="Avenir-Black" w:cs="Avenir-Black"/>
          <w:sz w:val="24"/>
          <w:szCs w:val="24"/>
          <w:lang w:val="en-US"/>
        </w:rPr>
      </w:pPr>
      <w:r w:rsidRPr="001E3DC0">
        <w:rPr>
          <w:rFonts w:ascii="Avenir-Black" w:hAnsi="Avenir-Black" w:cs="Avenir-Black"/>
          <w:sz w:val="24"/>
          <w:szCs w:val="24"/>
          <w:lang w:val="en-US"/>
        </w:rPr>
        <w:t>applications between standalone services</w:t>
      </w:r>
      <w:r w:rsidR="001E3DC0">
        <w:rPr>
          <w:rFonts w:ascii="Avenir-Black" w:hAnsi="Avenir-Black" w:cs="Avenir-Black"/>
          <w:sz w:val="24"/>
          <w:szCs w:val="24"/>
          <w:lang w:val="en-US"/>
        </w:rPr>
        <w:t xml:space="preserve"> </w:t>
      </w:r>
      <w:r w:rsidRPr="001E3DC0">
        <w:rPr>
          <w:rFonts w:ascii="Avenir-Black" w:hAnsi="Avenir-Black" w:cs="Avenir-Black"/>
          <w:sz w:val="24"/>
          <w:szCs w:val="24"/>
          <w:lang w:val="en-US"/>
        </w:rPr>
        <w:t>and cloud service providers.</w:t>
      </w:r>
    </w:p>
    <w:p w14:paraId="0B9395B6" w14:textId="4A881A3A" w:rsidR="006C1B99" w:rsidRPr="006C1B99" w:rsidRDefault="006C1B99" w:rsidP="006C1B99">
      <w:pPr>
        <w:autoSpaceDE w:val="0"/>
        <w:autoSpaceDN w:val="0"/>
        <w:adjustRightInd w:val="0"/>
        <w:spacing w:line="240" w:lineRule="auto"/>
        <w:rPr>
          <w:rFonts w:ascii="Avenir-Black" w:hAnsi="Avenir-Black" w:cs="Avenir-Black"/>
          <w:b/>
          <w:bCs/>
          <w:sz w:val="24"/>
          <w:szCs w:val="24"/>
          <w:lang w:val="en-US"/>
        </w:rPr>
      </w:pPr>
      <w:r w:rsidRPr="006C1B99">
        <w:rPr>
          <w:rFonts w:ascii="Avenir-Black" w:hAnsi="Avenir-Black" w:cs="Avenir-Black"/>
          <w:b/>
          <w:bCs/>
          <w:sz w:val="24"/>
          <w:szCs w:val="24"/>
          <w:lang w:val="en-US"/>
        </w:rPr>
        <w:t>Cloud</w:t>
      </w:r>
      <w:r w:rsidR="001E3DC0">
        <w:rPr>
          <w:rFonts w:ascii="Avenir-Black" w:hAnsi="Avenir-Black" w:cs="Avenir-Black"/>
          <w:b/>
          <w:bCs/>
          <w:sz w:val="24"/>
          <w:szCs w:val="24"/>
          <w:lang w:val="en-US"/>
        </w:rPr>
        <w:t xml:space="preserve"> </w:t>
      </w:r>
      <w:r w:rsidRPr="006C1B99">
        <w:rPr>
          <w:rFonts w:ascii="Avenir-Black" w:hAnsi="Avenir-Black" w:cs="Avenir-Black"/>
          <w:b/>
          <w:bCs/>
          <w:sz w:val="24"/>
          <w:szCs w:val="24"/>
          <w:lang w:val="en-US"/>
        </w:rPr>
        <w:t>orchestration</w:t>
      </w:r>
      <w:r w:rsidR="001E3DC0">
        <w:rPr>
          <w:rFonts w:ascii="Avenir-Black" w:hAnsi="Avenir-Black" w:cs="Avenir-Black"/>
          <w:b/>
          <w:bCs/>
          <w:sz w:val="24"/>
          <w:szCs w:val="24"/>
          <w:lang w:val="en-US"/>
        </w:rPr>
        <w:t>:</w:t>
      </w:r>
    </w:p>
    <w:p w14:paraId="20602C4A" w14:textId="10A9C8B7" w:rsidR="006C1B99" w:rsidRPr="001E3DC0" w:rsidRDefault="006C1B99" w:rsidP="006C1B99">
      <w:pPr>
        <w:autoSpaceDE w:val="0"/>
        <w:autoSpaceDN w:val="0"/>
        <w:adjustRightInd w:val="0"/>
        <w:spacing w:line="240" w:lineRule="auto"/>
        <w:rPr>
          <w:rFonts w:ascii="Avenir-Black" w:hAnsi="Avenir-Black" w:cs="Avenir-Black"/>
          <w:sz w:val="24"/>
          <w:szCs w:val="24"/>
          <w:lang w:val="en-US"/>
        </w:rPr>
      </w:pPr>
      <w:r w:rsidRPr="001E3DC0">
        <w:rPr>
          <w:rFonts w:ascii="Avenir-Black" w:hAnsi="Avenir-Black" w:cs="Avenir-Black"/>
          <w:sz w:val="24"/>
          <w:szCs w:val="24"/>
          <w:lang w:val="en-US"/>
        </w:rPr>
        <w:t>End-to-end automation workflow, or</w:t>
      </w:r>
      <w:r w:rsidR="001E3DC0" w:rsidRPr="001E3DC0">
        <w:rPr>
          <w:rFonts w:ascii="Avenir-Black" w:hAnsi="Avenir-Black" w:cs="Avenir-Black"/>
          <w:sz w:val="24"/>
          <w:szCs w:val="24"/>
          <w:lang w:val="en-US"/>
        </w:rPr>
        <w:t xml:space="preserve"> </w:t>
      </w:r>
      <w:r w:rsidRPr="001E3DC0">
        <w:rPr>
          <w:rFonts w:ascii="Avenir-Black" w:hAnsi="Avenir-Black" w:cs="Avenir-Black"/>
          <w:sz w:val="24"/>
          <w:szCs w:val="24"/>
          <w:lang w:val="en-US"/>
        </w:rPr>
        <w:t xml:space="preserve">process, that coordinates multiple </w:t>
      </w:r>
      <w:r w:rsidR="001E3DC0" w:rsidRPr="001E3DC0">
        <w:rPr>
          <w:rFonts w:ascii="Avenir-Black" w:hAnsi="Avenir-Black" w:cs="Avenir-Black"/>
          <w:sz w:val="24"/>
          <w:szCs w:val="24"/>
          <w:lang w:val="en-US"/>
        </w:rPr>
        <w:t>lower-level</w:t>
      </w:r>
    </w:p>
    <w:p w14:paraId="1657A7B5" w14:textId="4742908C" w:rsidR="00C269C0" w:rsidRPr="001E3DC0" w:rsidRDefault="001E3DC0" w:rsidP="006C1B99">
      <w:pPr>
        <w:autoSpaceDE w:val="0"/>
        <w:autoSpaceDN w:val="0"/>
        <w:adjustRightInd w:val="0"/>
        <w:spacing w:line="240" w:lineRule="auto"/>
        <w:rPr>
          <w:rFonts w:ascii="Avenir-Black" w:hAnsi="Avenir-Black" w:cs="Avenir-Black"/>
          <w:sz w:val="24"/>
          <w:szCs w:val="24"/>
          <w:lang w:val="en-US"/>
        </w:rPr>
      </w:pPr>
      <w:r w:rsidRPr="001E3DC0">
        <w:rPr>
          <w:rFonts w:ascii="Avenir-Black" w:hAnsi="Avenir-Black" w:cs="Avenir-Black"/>
          <w:sz w:val="24"/>
          <w:szCs w:val="24"/>
          <w:lang w:val="en-US"/>
        </w:rPr>
        <w:t>automation</w:t>
      </w:r>
      <w:r w:rsidR="006C1B99" w:rsidRPr="001E3DC0">
        <w:rPr>
          <w:rFonts w:ascii="Avenir-Black" w:hAnsi="Avenir-Black" w:cs="Avenir-Black"/>
          <w:sz w:val="24"/>
          <w:szCs w:val="24"/>
          <w:lang w:val="en-US"/>
        </w:rPr>
        <w:t xml:space="preserve"> to deliver a resource or</w:t>
      </w:r>
      <w:r w:rsidRPr="001E3DC0">
        <w:rPr>
          <w:rFonts w:ascii="Avenir-Black" w:hAnsi="Avenir-Black" w:cs="Avenir-Black"/>
          <w:sz w:val="24"/>
          <w:szCs w:val="24"/>
          <w:lang w:val="en-US"/>
        </w:rPr>
        <w:t xml:space="preserve"> </w:t>
      </w:r>
      <w:r w:rsidR="006C1B99" w:rsidRPr="001E3DC0">
        <w:rPr>
          <w:rFonts w:ascii="Avenir-Black" w:hAnsi="Avenir-Black" w:cs="Avenir-Black"/>
          <w:sz w:val="24"/>
          <w:szCs w:val="24"/>
          <w:lang w:val="en-US"/>
        </w:rPr>
        <w:t>set of resources “as a service.”</w:t>
      </w:r>
    </w:p>
    <w:p w14:paraId="3A7AEF01" w14:textId="1AF1822D" w:rsidR="00537070" w:rsidRDefault="00537070" w:rsidP="00537070">
      <w:pPr>
        <w:autoSpaceDE w:val="0"/>
        <w:autoSpaceDN w:val="0"/>
        <w:adjustRightInd w:val="0"/>
        <w:spacing w:line="240" w:lineRule="auto"/>
        <w:rPr>
          <w:rFonts w:ascii="Avenir-Book" w:hAnsi="Avenir-Book" w:cs="Avenir-Book"/>
          <w:sz w:val="24"/>
          <w:szCs w:val="24"/>
          <w:lang w:val="en-US"/>
        </w:rPr>
      </w:pPr>
      <w:r w:rsidRPr="00537070">
        <w:rPr>
          <w:rFonts w:ascii="Avenir-Black" w:hAnsi="Avenir-Black" w:cs="Avenir-Black"/>
          <w:b/>
          <w:bCs/>
          <w:sz w:val="24"/>
          <w:szCs w:val="24"/>
          <w:lang w:val="en-US"/>
        </w:rPr>
        <w:t>Control plane</w:t>
      </w:r>
      <w:r>
        <w:rPr>
          <w:rFonts w:ascii="Avenir-Black" w:hAnsi="Avenir-Black" w:cs="Avenir-Black"/>
          <w:b/>
          <w:bCs/>
          <w:sz w:val="24"/>
          <w:szCs w:val="24"/>
          <w:lang w:val="en-US"/>
        </w:rPr>
        <w:t>:</w:t>
      </w:r>
      <w:r>
        <w:rPr>
          <w:rFonts w:ascii="Avenir-Black" w:hAnsi="Avenir-Black" w:cs="Avenir-Black"/>
          <w:sz w:val="24"/>
          <w:szCs w:val="24"/>
          <w:lang w:val="en-US"/>
        </w:rPr>
        <w:t xml:space="preserve"> </w:t>
      </w:r>
      <w:r>
        <w:rPr>
          <w:rFonts w:ascii="Avenir-Book" w:hAnsi="Avenir-Book" w:cs="Avenir-Book"/>
          <w:sz w:val="24"/>
          <w:szCs w:val="24"/>
          <w:lang w:val="en-US"/>
        </w:rPr>
        <w:t>Control of network functionality and</w:t>
      </w:r>
      <w:r w:rsidR="006A1DEB">
        <w:rPr>
          <w:rFonts w:ascii="Avenir-Book" w:hAnsi="Avenir-Book" w:cs="Avenir-Book"/>
          <w:sz w:val="24"/>
          <w:szCs w:val="24"/>
          <w:lang w:val="en-US"/>
        </w:rPr>
        <w:t xml:space="preserve"> p</w:t>
      </w:r>
      <w:r>
        <w:rPr>
          <w:rFonts w:ascii="Avenir-Book" w:hAnsi="Avenir-Book" w:cs="Avenir-Book"/>
          <w:sz w:val="24"/>
          <w:szCs w:val="24"/>
          <w:lang w:val="en-US"/>
        </w:rPr>
        <w:t>rogrammability is directly made to</w:t>
      </w:r>
    </w:p>
    <w:p w14:paraId="5BBD7870" w14:textId="4A4A64E8"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devices at this layer. OpenFlow was the</w:t>
      </w:r>
      <w:r w:rsidR="006A1DEB">
        <w:rPr>
          <w:rFonts w:ascii="Avenir-Book" w:hAnsi="Avenir-Book" w:cs="Avenir-Book"/>
          <w:sz w:val="24"/>
          <w:szCs w:val="24"/>
          <w:lang w:val="en-US"/>
        </w:rPr>
        <w:t xml:space="preserve"> </w:t>
      </w:r>
      <w:r>
        <w:rPr>
          <w:rFonts w:ascii="Avenir-Book" w:hAnsi="Avenir-Book" w:cs="Avenir-Book"/>
          <w:sz w:val="24"/>
          <w:szCs w:val="24"/>
          <w:lang w:val="en-US"/>
        </w:rPr>
        <w:t>original framework/protocol specified to</w:t>
      </w:r>
    </w:p>
    <w:p w14:paraId="509BED0E" w14:textId="67A4313A"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interface with devices through</w:t>
      </w:r>
      <w:r w:rsidR="006A1DEB">
        <w:rPr>
          <w:rFonts w:ascii="Avenir-Book" w:hAnsi="Avenir-Book" w:cs="Avenir-Book"/>
          <w:sz w:val="24"/>
          <w:szCs w:val="24"/>
          <w:lang w:val="en-US"/>
        </w:rPr>
        <w:t xml:space="preserve"> </w:t>
      </w:r>
      <w:r>
        <w:rPr>
          <w:rFonts w:ascii="Avenir-Book" w:hAnsi="Avenir-Book" w:cs="Avenir-Book"/>
          <w:sz w:val="24"/>
          <w:szCs w:val="24"/>
          <w:lang w:val="en-US"/>
        </w:rPr>
        <w:t>southbound interfaces.</w:t>
      </w:r>
    </w:p>
    <w:p w14:paraId="53577283" w14:textId="77777777" w:rsidR="006A1DEB" w:rsidRDefault="00537070" w:rsidP="00537070">
      <w:pPr>
        <w:autoSpaceDE w:val="0"/>
        <w:autoSpaceDN w:val="0"/>
        <w:adjustRightInd w:val="0"/>
        <w:spacing w:line="240" w:lineRule="auto"/>
        <w:rPr>
          <w:rFonts w:ascii="Avenir-Book" w:hAnsi="Avenir-Book" w:cs="Avenir-Book"/>
          <w:sz w:val="24"/>
          <w:szCs w:val="24"/>
          <w:lang w:val="en-US"/>
        </w:rPr>
      </w:pPr>
      <w:r w:rsidRPr="006A1DEB">
        <w:rPr>
          <w:rFonts w:ascii="Avenir-Black" w:hAnsi="Avenir-Black" w:cs="Avenir-Black"/>
          <w:b/>
          <w:bCs/>
          <w:sz w:val="24"/>
          <w:szCs w:val="24"/>
          <w:lang w:val="en-US"/>
        </w:rPr>
        <w:t>Cyber kill chain</w:t>
      </w:r>
      <w:r w:rsidR="006A1DEB">
        <w:rPr>
          <w:rFonts w:ascii="Avenir-Book" w:hAnsi="Avenir-Book" w:cs="Avenir-Book"/>
          <w:sz w:val="24"/>
          <w:szCs w:val="24"/>
          <w:lang w:val="en-US"/>
        </w:rPr>
        <w:t>:</w:t>
      </w:r>
    </w:p>
    <w:p w14:paraId="616F2619" w14:textId="56CD49CF" w:rsidR="00537070" w:rsidRDefault="00537070" w:rsidP="00537070">
      <w:pPr>
        <w:autoSpaceDE w:val="0"/>
        <w:autoSpaceDN w:val="0"/>
        <w:adjustRightInd w:val="0"/>
        <w:spacing w:line="240" w:lineRule="auto"/>
        <w:rPr>
          <w:rFonts w:ascii="Avenir-Book" w:hAnsi="Avenir-Book" w:cs="Avenir-Book"/>
          <w:sz w:val="24"/>
          <w:szCs w:val="24"/>
          <w:lang w:val="en-US"/>
        </w:rPr>
      </w:pPr>
      <w:r w:rsidRPr="006A1DEB">
        <w:rPr>
          <w:rFonts w:ascii="Avenir-Book" w:hAnsi="Avenir-Book" w:cs="Avenir-Book"/>
          <w:sz w:val="24"/>
          <w:szCs w:val="24"/>
          <w:lang w:val="en-US"/>
        </w:rPr>
        <w:t xml:space="preserve"> </w:t>
      </w:r>
      <w:r>
        <w:rPr>
          <w:rFonts w:ascii="Avenir-Book" w:hAnsi="Avenir-Book" w:cs="Avenir-Book"/>
          <w:sz w:val="24"/>
          <w:szCs w:val="24"/>
          <w:lang w:val="en-US"/>
        </w:rPr>
        <w:t>Lockheed Martin developed a cyber kill</w:t>
      </w:r>
      <w:r w:rsidR="006A1DEB">
        <w:rPr>
          <w:rFonts w:ascii="Avenir-Book" w:hAnsi="Avenir-Book" w:cs="Avenir-Book"/>
          <w:sz w:val="24"/>
          <w:szCs w:val="24"/>
          <w:lang w:val="en-US"/>
        </w:rPr>
        <w:t xml:space="preserve"> </w:t>
      </w:r>
      <w:r>
        <w:rPr>
          <w:rFonts w:ascii="Avenir-Book" w:hAnsi="Avenir-Book" w:cs="Avenir-Book"/>
          <w:sz w:val="24"/>
          <w:szCs w:val="24"/>
          <w:lang w:val="en-US"/>
        </w:rPr>
        <w:t>chain methodology that helps to sort out</w:t>
      </w:r>
    </w:p>
    <w:p w14:paraId="524DA40F" w14:textId="2E281765"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correlation from causation. An attack is</w:t>
      </w:r>
      <w:r w:rsidR="006A1DEB">
        <w:rPr>
          <w:rFonts w:ascii="Avenir-Book" w:hAnsi="Avenir-Book" w:cs="Avenir-Book"/>
          <w:sz w:val="24"/>
          <w:szCs w:val="24"/>
          <w:lang w:val="en-US"/>
        </w:rPr>
        <w:t xml:space="preserve"> </w:t>
      </w:r>
      <w:r>
        <w:rPr>
          <w:rFonts w:ascii="Avenir-Book" w:hAnsi="Avenir-Book" w:cs="Avenir-Book"/>
          <w:sz w:val="24"/>
          <w:szCs w:val="24"/>
          <w:lang w:val="en-US"/>
        </w:rPr>
        <w:t>broken up into six steps. If the defender</w:t>
      </w:r>
    </w:p>
    <w:p w14:paraId="79F21396" w14:textId="1A5137C8"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disrupts any of the first six steps of the</w:t>
      </w:r>
      <w:r w:rsidR="006A1DEB">
        <w:rPr>
          <w:rFonts w:ascii="Avenir-Book" w:hAnsi="Avenir-Book" w:cs="Avenir-Book"/>
          <w:sz w:val="24"/>
          <w:szCs w:val="24"/>
          <w:lang w:val="en-US"/>
        </w:rPr>
        <w:t xml:space="preserve"> </w:t>
      </w:r>
      <w:r>
        <w:rPr>
          <w:rFonts w:ascii="Avenir-Book" w:hAnsi="Avenir-Book" w:cs="Avenir-Book"/>
          <w:sz w:val="24"/>
          <w:szCs w:val="24"/>
          <w:lang w:val="en-US"/>
        </w:rPr>
        <w:t>cyber kill chain, they can prevent the</w:t>
      </w:r>
    </w:p>
    <w:p w14:paraId="56E65628" w14:textId="77777777"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successful carriage of the attack.</w:t>
      </w:r>
    </w:p>
    <w:p w14:paraId="2E4CD857" w14:textId="76AA640D" w:rsidR="00537070" w:rsidRDefault="00537070" w:rsidP="00537070">
      <w:pPr>
        <w:autoSpaceDE w:val="0"/>
        <w:autoSpaceDN w:val="0"/>
        <w:adjustRightInd w:val="0"/>
        <w:spacing w:line="240" w:lineRule="auto"/>
        <w:rPr>
          <w:rFonts w:ascii="Avenir-Book" w:hAnsi="Avenir-Book" w:cs="Avenir-Book"/>
          <w:sz w:val="24"/>
          <w:szCs w:val="24"/>
          <w:lang w:val="en-US"/>
        </w:rPr>
      </w:pPr>
      <w:r w:rsidRPr="006A1DEB">
        <w:rPr>
          <w:rFonts w:ascii="Avenir-Black" w:hAnsi="Avenir-Black" w:cs="Avenir-Black"/>
          <w:b/>
          <w:bCs/>
          <w:sz w:val="24"/>
          <w:szCs w:val="24"/>
          <w:lang w:val="en-US"/>
        </w:rPr>
        <w:t>Data plane</w:t>
      </w:r>
      <w:r w:rsidR="006A1DEB">
        <w:rPr>
          <w:rFonts w:ascii="Avenir-Book" w:hAnsi="Avenir-Book" w:cs="Avenir-Book"/>
          <w:sz w:val="24"/>
          <w:szCs w:val="24"/>
          <w:lang w:val="en-US"/>
        </w:rPr>
        <w:t>:</w:t>
      </w:r>
      <w:r w:rsidRPr="006A1DEB">
        <w:rPr>
          <w:rFonts w:ascii="Avenir-Book" w:hAnsi="Avenir-Book" w:cs="Avenir-Book"/>
          <w:sz w:val="24"/>
          <w:szCs w:val="24"/>
          <w:lang w:val="en-US"/>
        </w:rPr>
        <w:t xml:space="preserve"> </w:t>
      </w:r>
      <w:r>
        <w:rPr>
          <w:rFonts w:ascii="Avenir-Book" w:hAnsi="Avenir-Book" w:cs="Avenir-Book"/>
          <w:sz w:val="24"/>
          <w:szCs w:val="24"/>
          <w:lang w:val="en-US"/>
        </w:rPr>
        <w:t>The network switches and routers located</w:t>
      </w:r>
      <w:r w:rsidR="006A1DEB">
        <w:rPr>
          <w:rFonts w:ascii="Avenir-Book" w:hAnsi="Avenir-Book" w:cs="Avenir-Book"/>
          <w:sz w:val="24"/>
          <w:szCs w:val="24"/>
          <w:lang w:val="en-US"/>
        </w:rPr>
        <w:t xml:space="preserve"> </w:t>
      </w:r>
      <w:r>
        <w:rPr>
          <w:rFonts w:ascii="Avenir-Book" w:hAnsi="Avenir-Book" w:cs="Avenir-Book"/>
          <w:sz w:val="24"/>
          <w:szCs w:val="24"/>
          <w:lang w:val="en-US"/>
        </w:rPr>
        <w:t>at this plane are associated with the</w:t>
      </w:r>
    </w:p>
    <w:p w14:paraId="09837066" w14:textId="3AB3C905"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infrastructure. The process of forwarding</w:t>
      </w:r>
      <w:r w:rsidR="006A1DEB">
        <w:rPr>
          <w:rFonts w:ascii="Avenir-Book" w:hAnsi="Avenir-Book" w:cs="Avenir-Book"/>
          <w:sz w:val="24"/>
          <w:szCs w:val="24"/>
          <w:lang w:val="en-US"/>
        </w:rPr>
        <w:t xml:space="preserve"> </w:t>
      </w:r>
      <w:r>
        <w:rPr>
          <w:rFonts w:ascii="Avenir-Book" w:hAnsi="Avenir-Book" w:cs="Avenir-Book"/>
          <w:sz w:val="24"/>
          <w:szCs w:val="24"/>
          <w:lang w:val="en-US"/>
        </w:rPr>
        <w:t>data is accomplished at this plane, so it can</w:t>
      </w:r>
    </w:p>
    <w:p w14:paraId="127BB693" w14:textId="77777777"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also be referred to as a forwarding plane.</w:t>
      </w:r>
    </w:p>
    <w:p w14:paraId="1F6BD56E" w14:textId="594CF05E" w:rsidR="00537070" w:rsidRPr="006A1DEB" w:rsidRDefault="00537070" w:rsidP="00537070">
      <w:pPr>
        <w:autoSpaceDE w:val="0"/>
        <w:autoSpaceDN w:val="0"/>
        <w:adjustRightInd w:val="0"/>
        <w:spacing w:line="240" w:lineRule="auto"/>
        <w:rPr>
          <w:rFonts w:ascii="Avenir-Black" w:hAnsi="Avenir-Black" w:cs="Avenir-Black"/>
          <w:b/>
          <w:bCs/>
          <w:sz w:val="24"/>
          <w:szCs w:val="24"/>
          <w:lang w:val="en-US"/>
        </w:rPr>
      </w:pPr>
      <w:r w:rsidRPr="006A1DEB">
        <w:rPr>
          <w:rFonts w:ascii="Avenir-Black" w:hAnsi="Avenir-Black" w:cs="Avenir-Black"/>
          <w:b/>
          <w:bCs/>
          <w:sz w:val="24"/>
          <w:szCs w:val="24"/>
          <w:lang w:val="en-US"/>
        </w:rPr>
        <w:t>Disaster</w:t>
      </w:r>
      <w:r w:rsidR="006A1DEB" w:rsidRPr="006A1DEB">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recovery as a</w:t>
      </w:r>
      <w:r w:rsidR="006A1DEB" w:rsidRPr="006A1DEB">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service (DRaaS)</w:t>
      </w:r>
      <w:r w:rsidR="006A1DEB">
        <w:rPr>
          <w:rFonts w:ascii="Avenir-Black" w:hAnsi="Avenir-Black" w:cs="Avenir-Black"/>
          <w:b/>
          <w:bCs/>
          <w:sz w:val="24"/>
          <w:szCs w:val="24"/>
          <w:lang w:val="en-US"/>
        </w:rPr>
        <w:t>:</w:t>
      </w:r>
    </w:p>
    <w:p w14:paraId="7E85945F" w14:textId="6E8F58C3"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Service provided to on-premises data</w:t>
      </w:r>
      <w:r w:rsidR="006A1DEB">
        <w:rPr>
          <w:rFonts w:ascii="Avenir-Book" w:hAnsi="Avenir-Book" w:cs="Avenir-Book"/>
          <w:sz w:val="24"/>
          <w:szCs w:val="24"/>
          <w:lang w:val="en-US"/>
        </w:rPr>
        <w:t xml:space="preserve"> </w:t>
      </w:r>
      <w:r>
        <w:rPr>
          <w:rFonts w:ascii="Avenir-Book" w:hAnsi="Avenir-Book" w:cs="Avenir-Book"/>
          <w:sz w:val="24"/>
          <w:szCs w:val="24"/>
          <w:lang w:val="en-US"/>
        </w:rPr>
        <w:t>centers to recover to/from the cloud.</w:t>
      </w:r>
    </w:p>
    <w:p w14:paraId="5E87D055" w14:textId="330A5C9E" w:rsidR="00537070" w:rsidRDefault="00537070" w:rsidP="00537070">
      <w:pPr>
        <w:autoSpaceDE w:val="0"/>
        <w:autoSpaceDN w:val="0"/>
        <w:adjustRightInd w:val="0"/>
        <w:spacing w:line="240" w:lineRule="auto"/>
        <w:rPr>
          <w:rFonts w:ascii="Avenir-Book" w:hAnsi="Avenir-Book" w:cs="Avenir-Book"/>
          <w:sz w:val="24"/>
          <w:szCs w:val="24"/>
          <w:lang w:val="en-US"/>
        </w:rPr>
      </w:pPr>
      <w:r w:rsidRPr="006A1DEB">
        <w:rPr>
          <w:rFonts w:ascii="Avenir-Black" w:hAnsi="Avenir-Black" w:cs="Avenir-Black"/>
          <w:b/>
          <w:bCs/>
          <w:sz w:val="24"/>
          <w:szCs w:val="24"/>
          <w:lang w:val="en-US"/>
        </w:rPr>
        <w:t>East-west traffic</w:t>
      </w:r>
      <w:r w:rsidR="006A1DEB">
        <w:rPr>
          <w:rFonts w:ascii="Avenir-Book" w:hAnsi="Avenir-Book" w:cs="Avenir-Book"/>
          <w:sz w:val="24"/>
          <w:szCs w:val="24"/>
          <w:lang w:val="en-US"/>
        </w:rPr>
        <w:t>:</w:t>
      </w:r>
      <w:r w:rsidRPr="006A1DEB">
        <w:rPr>
          <w:rFonts w:ascii="Avenir-Book" w:hAnsi="Avenir-Book" w:cs="Avenir-Book"/>
          <w:sz w:val="24"/>
          <w:szCs w:val="24"/>
          <w:lang w:val="en-US"/>
        </w:rPr>
        <w:t xml:space="preserve"> </w:t>
      </w:r>
      <w:r>
        <w:rPr>
          <w:rFonts w:ascii="Avenir-Book" w:hAnsi="Avenir-Book" w:cs="Avenir-Book"/>
          <w:sz w:val="24"/>
          <w:szCs w:val="24"/>
          <w:lang w:val="en-US"/>
        </w:rPr>
        <w:t>Network traffic that traverses systems</w:t>
      </w:r>
      <w:r w:rsidR="006A1DEB">
        <w:rPr>
          <w:rFonts w:ascii="Avenir-Book" w:hAnsi="Avenir-Book" w:cs="Avenir-Book"/>
          <w:sz w:val="24"/>
          <w:szCs w:val="24"/>
          <w:lang w:val="en-US"/>
        </w:rPr>
        <w:t xml:space="preserve"> </w:t>
      </w:r>
      <w:r>
        <w:rPr>
          <w:rFonts w:ascii="Avenir-Book" w:hAnsi="Avenir-Book" w:cs="Avenir-Book"/>
          <w:sz w:val="24"/>
          <w:szCs w:val="24"/>
          <w:lang w:val="en-US"/>
        </w:rPr>
        <w:t>within a data center.</w:t>
      </w:r>
    </w:p>
    <w:p w14:paraId="1B502EBD" w14:textId="77777777" w:rsidR="00537070" w:rsidRPr="006A1DEB" w:rsidRDefault="00537070" w:rsidP="00537070">
      <w:pPr>
        <w:autoSpaceDE w:val="0"/>
        <w:autoSpaceDN w:val="0"/>
        <w:adjustRightInd w:val="0"/>
        <w:spacing w:line="240" w:lineRule="auto"/>
        <w:rPr>
          <w:rFonts w:ascii="Avenir-Black" w:hAnsi="Avenir-Black" w:cs="Avenir-Black"/>
          <w:b/>
          <w:bCs/>
          <w:sz w:val="24"/>
          <w:szCs w:val="24"/>
          <w:lang w:val="en-US"/>
        </w:rPr>
      </w:pPr>
      <w:r w:rsidRPr="006A1DEB">
        <w:rPr>
          <w:rFonts w:ascii="Avenir-Black" w:hAnsi="Avenir-Black" w:cs="Avenir-Black"/>
          <w:b/>
          <w:bCs/>
          <w:sz w:val="24"/>
          <w:szCs w:val="24"/>
          <w:lang w:val="en-US"/>
        </w:rPr>
        <w:t>Hyperconverged</w:t>
      </w:r>
    </w:p>
    <w:p w14:paraId="6E1DC4AD" w14:textId="6B605FF9" w:rsidR="00537070" w:rsidRPr="006A1DEB" w:rsidRDefault="006A1DEB" w:rsidP="00537070">
      <w:pPr>
        <w:autoSpaceDE w:val="0"/>
        <w:autoSpaceDN w:val="0"/>
        <w:adjustRightInd w:val="0"/>
        <w:spacing w:line="240" w:lineRule="auto"/>
        <w:rPr>
          <w:rFonts w:ascii="Avenir-Black" w:hAnsi="Avenir-Black" w:cs="Avenir-Black"/>
          <w:b/>
          <w:bCs/>
          <w:sz w:val="24"/>
          <w:szCs w:val="24"/>
          <w:lang w:val="en-US"/>
        </w:rPr>
      </w:pPr>
      <w:r w:rsidRPr="006A1DEB">
        <w:rPr>
          <w:rFonts w:ascii="Avenir-Black" w:hAnsi="Avenir-Black" w:cs="Avenir-Black"/>
          <w:b/>
          <w:bCs/>
          <w:sz w:val="24"/>
          <w:szCs w:val="24"/>
          <w:lang w:val="en-US"/>
        </w:rPr>
        <w:lastRenderedPageBreak/>
        <w:t>I</w:t>
      </w:r>
      <w:r w:rsidR="00537070" w:rsidRPr="006A1DEB">
        <w:rPr>
          <w:rFonts w:ascii="Avenir-Black" w:hAnsi="Avenir-Black" w:cs="Avenir-Black"/>
          <w:b/>
          <w:bCs/>
          <w:sz w:val="24"/>
          <w:szCs w:val="24"/>
          <w:lang w:val="en-US"/>
        </w:rPr>
        <w:t>nfrastructure</w:t>
      </w:r>
      <w:r>
        <w:rPr>
          <w:rFonts w:ascii="Avenir-Black" w:hAnsi="Avenir-Black" w:cs="Avenir-Black"/>
          <w:b/>
          <w:bCs/>
          <w:sz w:val="24"/>
          <w:szCs w:val="24"/>
          <w:lang w:val="en-US"/>
        </w:rPr>
        <w:t>:</w:t>
      </w:r>
    </w:p>
    <w:p w14:paraId="678B42E3" w14:textId="18737F58"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cross-sectional control of major services</w:t>
      </w:r>
      <w:r w:rsidR="006A1DEB">
        <w:rPr>
          <w:rFonts w:ascii="Avenir-Book" w:hAnsi="Avenir-Book" w:cs="Avenir-Book"/>
          <w:sz w:val="24"/>
          <w:szCs w:val="24"/>
          <w:lang w:val="en-US"/>
        </w:rPr>
        <w:t xml:space="preserve"> </w:t>
      </w:r>
      <w:r>
        <w:rPr>
          <w:rFonts w:ascii="Avenir-Book" w:hAnsi="Avenir-Book" w:cs="Avenir-Book"/>
          <w:sz w:val="24"/>
          <w:szCs w:val="24"/>
          <w:lang w:val="en-US"/>
        </w:rPr>
        <w:t>consumed in a data center includes</w:t>
      </w:r>
    </w:p>
    <w:p w14:paraId="2BB829D4" w14:textId="77777777" w:rsidR="006A1DEB"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compute, storage, and network systems.</w:t>
      </w:r>
      <w:r w:rsidR="006A1DEB">
        <w:rPr>
          <w:rFonts w:ascii="Avenir-Book" w:hAnsi="Avenir-Book" w:cs="Avenir-Book"/>
          <w:sz w:val="24"/>
          <w:szCs w:val="24"/>
          <w:lang w:val="en-US"/>
        </w:rPr>
        <w:t xml:space="preserve"> </w:t>
      </w:r>
    </w:p>
    <w:p w14:paraId="2560A0BE" w14:textId="40100402" w:rsidR="00537070" w:rsidRPr="006A1DEB" w:rsidRDefault="00537070" w:rsidP="00537070">
      <w:pPr>
        <w:autoSpaceDE w:val="0"/>
        <w:autoSpaceDN w:val="0"/>
        <w:adjustRightInd w:val="0"/>
        <w:spacing w:line="240" w:lineRule="auto"/>
        <w:rPr>
          <w:rFonts w:ascii="Avenir-Black" w:hAnsi="Avenir-Black" w:cs="Avenir-Black"/>
          <w:b/>
          <w:bCs/>
          <w:sz w:val="24"/>
          <w:szCs w:val="24"/>
          <w:lang w:val="en-US"/>
        </w:rPr>
      </w:pPr>
      <w:r w:rsidRPr="006A1DEB">
        <w:rPr>
          <w:rFonts w:ascii="Avenir-Black" w:hAnsi="Avenir-Black" w:cs="Avenir-Black"/>
          <w:b/>
          <w:bCs/>
          <w:sz w:val="24"/>
          <w:szCs w:val="24"/>
          <w:lang w:val="en-US"/>
        </w:rPr>
        <w:t>Hypervisor</w:t>
      </w:r>
      <w:r w:rsidR="006A1DEB" w:rsidRPr="006A1DEB">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(Type 1)</w:t>
      </w:r>
      <w:r w:rsidR="006A1DEB">
        <w:rPr>
          <w:rFonts w:ascii="Avenir-Black" w:hAnsi="Avenir-Black" w:cs="Avenir-Black"/>
          <w:b/>
          <w:bCs/>
          <w:sz w:val="24"/>
          <w:szCs w:val="24"/>
          <w:lang w:val="en-US"/>
        </w:rPr>
        <w:t>:</w:t>
      </w:r>
    </w:p>
    <w:p w14:paraId="66EDBC34" w14:textId="546FD8C2" w:rsidR="00537070" w:rsidRDefault="00537070" w:rsidP="00537070">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Commonly known as a bare-metal,</w:t>
      </w:r>
      <w:r w:rsidR="006A1DEB">
        <w:rPr>
          <w:rFonts w:ascii="Avenir-Book" w:hAnsi="Avenir-Book" w:cs="Avenir-Book"/>
          <w:sz w:val="24"/>
          <w:szCs w:val="24"/>
          <w:lang w:val="en-US"/>
        </w:rPr>
        <w:t xml:space="preserve"> </w:t>
      </w:r>
      <w:r>
        <w:rPr>
          <w:rFonts w:ascii="Avenir-Book" w:hAnsi="Avenir-Book" w:cs="Avenir-Book"/>
          <w:sz w:val="24"/>
          <w:szCs w:val="24"/>
          <w:lang w:val="en-US"/>
        </w:rPr>
        <w:t>embedded, or native hypervisor. Works</w:t>
      </w:r>
      <w:r w:rsidR="006A1DEB">
        <w:rPr>
          <w:rFonts w:ascii="Avenir-Book" w:hAnsi="Avenir-Book" w:cs="Avenir-Book"/>
          <w:sz w:val="24"/>
          <w:szCs w:val="24"/>
          <w:lang w:val="en-US"/>
        </w:rPr>
        <w:t xml:space="preserve"> </w:t>
      </w:r>
      <w:r>
        <w:rPr>
          <w:rFonts w:ascii="Avenir-Book" w:hAnsi="Avenir-Book" w:cs="Avenir-Book"/>
          <w:sz w:val="24"/>
          <w:szCs w:val="24"/>
          <w:lang w:val="en-US"/>
        </w:rPr>
        <w:t>directly on the hardware of the host and</w:t>
      </w:r>
      <w:r w:rsidR="006A1DEB">
        <w:rPr>
          <w:rFonts w:ascii="Avenir-Book" w:hAnsi="Avenir-Book" w:cs="Avenir-Book"/>
          <w:sz w:val="24"/>
          <w:szCs w:val="24"/>
          <w:lang w:val="en-US"/>
        </w:rPr>
        <w:t xml:space="preserve"> </w:t>
      </w:r>
      <w:r>
        <w:rPr>
          <w:rFonts w:ascii="Avenir-Book" w:hAnsi="Avenir-Book" w:cs="Avenir-Book"/>
          <w:sz w:val="24"/>
          <w:szCs w:val="24"/>
          <w:lang w:val="en-US"/>
        </w:rPr>
        <w:t>can monitor operating systems that run</w:t>
      </w:r>
      <w:r w:rsidR="006A1DEB">
        <w:rPr>
          <w:rFonts w:ascii="Avenir-Book" w:hAnsi="Avenir-Book" w:cs="Avenir-Book"/>
          <w:sz w:val="24"/>
          <w:szCs w:val="24"/>
          <w:lang w:val="en-US"/>
        </w:rPr>
        <w:t xml:space="preserve"> </w:t>
      </w:r>
      <w:r>
        <w:rPr>
          <w:rFonts w:ascii="Avenir-Book" w:hAnsi="Avenir-Book" w:cs="Avenir-Book"/>
          <w:sz w:val="24"/>
          <w:szCs w:val="24"/>
          <w:lang w:val="en-US"/>
        </w:rPr>
        <w:t>above the hypervisor. The hypervisor is</w:t>
      </w:r>
      <w:r w:rsidR="006A1DEB">
        <w:rPr>
          <w:rFonts w:ascii="Avenir-Book" w:hAnsi="Avenir-Book" w:cs="Avenir-Book"/>
          <w:sz w:val="24"/>
          <w:szCs w:val="24"/>
          <w:lang w:val="en-US"/>
        </w:rPr>
        <w:t xml:space="preserve"> </w:t>
      </w:r>
      <w:r>
        <w:rPr>
          <w:rFonts w:ascii="Avenir-Book" w:hAnsi="Avenir-Book" w:cs="Avenir-Book"/>
          <w:sz w:val="24"/>
          <w:szCs w:val="24"/>
          <w:lang w:val="en-US"/>
        </w:rPr>
        <w:t>small, as its main task is sharing and</w:t>
      </w:r>
      <w:r w:rsidR="006A1DEB">
        <w:rPr>
          <w:rFonts w:ascii="Avenir-Book" w:hAnsi="Avenir-Book" w:cs="Avenir-Book"/>
          <w:sz w:val="24"/>
          <w:szCs w:val="24"/>
          <w:lang w:val="en-US"/>
        </w:rPr>
        <w:t xml:space="preserve"> </w:t>
      </w:r>
      <w:r>
        <w:rPr>
          <w:rFonts w:ascii="Avenir-Book" w:hAnsi="Avenir-Book" w:cs="Avenir-Book"/>
          <w:sz w:val="24"/>
          <w:szCs w:val="24"/>
          <w:lang w:val="en-US"/>
        </w:rPr>
        <w:t>managing hardware resources between</w:t>
      </w:r>
    </w:p>
    <w:p w14:paraId="3A7D6337" w14:textId="495A161E" w:rsidR="001E3DC0" w:rsidRPr="00680A4B" w:rsidRDefault="00537070" w:rsidP="00537070">
      <w:pPr>
        <w:autoSpaceDE w:val="0"/>
        <w:autoSpaceDN w:val="0"/>
        <w:adjustRightInd w:val="0"/>
        <w:spacing w:line="240" w:lineRule="auto"/>
        <w:rPr>
          <w:rFonts w:ascii="Avenir-Black" w:hAnsi="Avenir-Black" w:cs="Avenir-Black"/>
          <w:b/>
          <w:bCs/>
          <w:sz w:val="24"/>
          <w:szCs w:val="24"/>
          <w:lang w:val="en-US"/>
        </w:rPr>
      </w:pPr>
      <w:r>
        <w:rPr>
          <w:rFonts w:ascii="Avenir-Book" w:hAnsi="Avenir-Book" w:cs="Avenir-Book"/>
          <w:sz w:val="24"/>
          <w:szCs w:val="24"/>
          <w:lang w:val="en-US"/>
        </w:rPr>
        <w:t>different guest operating systems.</w:t>
      </w:r>
    </w:p>
    <w:p w14:paraId="6E6968B3" w14:textId="54328BC8" w:rsidR="006A1DEB" w:rsidRPr="006A1DEB" w:rsidRDefault="006A1DEB" w:rsidP="006A1DEB">
      <w:pPr>
        <w:autoSpaceDE w:val="0"/>
        <w:autoSpaceDN w:val="0"/>
        <w:adjustRightInd w:val="0"/>
        <w:spacing w:line="240" w:lineRule="auto"/>
        <w:rPr>
          <w:rFonts w:ascii="Avenir-Black" w:hAnsi="Avenir-Black" w:cs="Avenir-Black"/>
          <w:b/>
          <w:bCs/>
          <w:sz w:val="24"/>
          <w:szCs w:val="24"/>
          <w:lang w:val="en-US"/>
        </w:rPr>
      </w:pPr>
      <w:r w:rsidRPr="006A1DEB">
        <w:rPr>
          <w:rFonts w:ascii="Avenir-Black" w:hAnsi="Avenir-Black" w:cs="Avenir-Black"/>
          <w:b/>
          <w:bCs/>
          <w:sz w:val="24"/>
          <w:szCs w:val="24"/>
          <w:lang w:val="en-US"/>
        </w:rPr>
        <w:t>Hypervisor</w:t>
      </w:r>
      <w:r w:rsidRPr="006A1DEB">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(Type 2)</w:t>
      </w:r>
      <w:r>
        <w:rPr>
          <w:rFonts w:ascii="Avenir-Black" w:hAnsi="Avenir-Black" w:cs="Avenir-Black"/>
          <w:b/>
          <w:bCs/>
          <w:sz w:val="24"/>
          <w:szCs w:val="24"/>
          <w:lang w:val="en-US"/>
        </w:rPr>
        <w:t>:</w:t>
      </w:r>
    </w:p>
    <w:p w14:paraId="0CEE5A61" w14:textId="3A1CC5B4" w:rsidR="006A1DEB" w:rsidRDefault="006A1DEB" w:rsidP="006A1DEB">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Installed after a traditional operating</w:t>
      </w:r>
      <w:r>
        <w:rPr>
          <w:rFonts w:ascii="Avenir-Book" w:hAnsi="Avenir-Book" w:cs="Avenir-Book"/>
          <w:sz w:val="24"/>
          <w:szCs w:val="24"/>
          <w:lang w:val="en-US"/>
        </w:rPr>
        <w:t xml:space="preserve"> </w:t>
      </w:r>
      <w:r>
        <w:rPr>
          <w:rFonts w:ascii="Avenir-Book" w:hAnsi="Avenir-Book" w:cs="Avenir-Book"/>
          <w:sz w:val="24"/>
          <w:szCs w:val="24"/>
          <w:lang w:val="en-US"/>
        </w:rPr>
        <w:t>system and supports other guest operating</w:t>
      </w:r>
      <w:r>
        <w:rPr>
          <w:rFonts w:ascii="Avenir-Book" w:hAnsi="Avenir-Book" w:cs="Avenir-Book"/>
          <w:sz w:val="24"/>
          <w:szCs w:val="24"/>
          <w:lang w:val="en-US"/>
        </w:rPr>
        <w:t xml:space="preserve"> </w:t>
      </w:r>
      <w:r>
        <w:rPr>
          <w:rFonts w:ascii="Avenir-Book" w:hAnsi="Avenir-Book" w:cs="Avenir-Book"/>
          <w:sz w:val="24"/>
          <w:szCs w:val="24"/>
          <w:lang w:val="en-US"/>
        </w:rPr>
        <w:t>systems running above it as virtual</w:t>
      </w:r>
      <w:r>
        <w:rPr>
          <w:rFonts w:ascii="Avenir-Book" w:hAnsi="Avenir-Book" w:cs="Avenir-Book"/>
          <w:sz w:val="24"/>
          <w:szCs w:val="24"/>
          <w:lang w:val="en-US"/>
        </w:rPr>
        <w:t xml:space="preserve"> </w:t>
      </w:r>
      <w:r>
        <w:rPr>
          <w:rFonts w:ascii="Avenir-Book" w:hAnsi="Avenir-Book" w:cs="Avenir-Book"/>
          <w:sz w:val="24"/>
          <w:szCs w:val="24"/>
          <w:lang w:val="en-US"/>
        </w:rPr>
        <w:t>machines. Completely dependent on the</w:t>
      </w:r>
      <w:r>
        <w:rPr>
          <w:rFonts w:ascii="Avenir-Book" w:hAnsi="Avenir-Book" w:cs="Avenir-Book"/>
          <w:sz w:val="24"/>
          <w:szCs w:val="24"/>
          <w:lang w:val="en-US"/>
        </w:rPr>
        <w:t xml:space="preserve"> </w:t>
      </w:r>
      <w:r>
        <w:rPr>
          <w:rFonts w:ascii="Avenir-Book" w:hAnsi="Avenir-Book" w:cs="Avenir-Book"/>
          <w:sz w:val="24"/>
          <w:szCs w:val="24"/>
          <w:lang w:val="en-US"/>
        </w:rPr>
        <w:t>host operating system for its operations.</w:t>
      </w:r>
    </w:p>
    <w:p w14:paraId="5634DA01" w14:textId="19ACE254" w:rsidR="006A1DEB" w:rsidRPr="006A1DEB" w:rsidRDefault="006A1DEB" w:rsidP="006A1DEB">
      <w:pPr>
        <w:autoSpaceDE w:val="0"/>
        <w:autoSpaceDN w:val="0"/>
        <w:adjustRightInd w:val="0"/>
        <w:spacing w:line="240" w:lineRule="auto"/>
        <w:rPr>
          <w:rFonts w:ascii="Avenir-Black" w:hAnsi="Avenir-Black" w:cs="Avenir-Black"/>
          <w:b/>
          <w:bCs/>
          <w:sz w:val="24"/>
          <w:szCs w:val="24"/>
          <w:lang w:val="en-US"/>
        </w:rPr>
      </w:pPr>
      <w:r w:rsidRPr="006A1DEB">
        <w:rPr>
          <w:rFonts w:ascii="Avenir-Black" w:hAnsi="Avenir-Black" w:cs="Avenir-Black"/>
          <w:b/>
          <w:bCs/>
          <w:sz w:val="24"/>
          <w:szCs w:val="24"/>
          <w:lang w:val="en-US"/>
        </w:rPr>
        <w:t>IP Flow</w:t>
      </w:r>
      <w:r>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Information</w:t>
      </w:r>
      <w:r>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Export Protocol</w:t>
      </w:r>
      <w:r w:rsidR="00640097">
        <w:rPr>
          <w:rFonts w:ascii="Avenir-Black" w:hAnsi="Avenir-Black" w:cs="Avenir-Black"/>
          <w:b/>
          <w:bCs/>
          <w:sz w:val="24"/>
          <w:szCs w:val="24"/>
          <w:lang w:val="en-US"/>
        </w:rPr>
        <w:t xml:space="preserve"> </w:t>
      </w:r>
      <w:r w:rsidRPr="006A1DEB">
        <w:rPr>
          <w:rFonts w:ascii="Avenir-Black" w:hAnsi="Avenir-Black" w:cs="Avenir-Black"/>
          <w:b/>
          <w:bCs/>
          <w:sz w:val="24"/>
          <w:szCs w:val="24"/>
          <w:lang w:val="en-US"/>
        </w:rPr>
        <w:t>(IPFIX)</w:t>
      </w:r>
      <w:r>
        <w:rPr>
          <w:rFonts w:ascii="Avenir-Black" w:hAnsi="Avenir-Black" w:cs="Avenir-Black"/>
          <w:b/>
          <w:bCs/>
          <w:sz w:val="24"/>
          <w:szCs w:val="24"/>
          <w:lang w:val="en-US"/>
        </w:rPr>
        <w:t>:</w:t>
      </w:r>
    </w:p>
    <w:p w14:paraId="0CB10114" w14:textId="1E069D34" w:rsidR="006A1DEB" w:rsidRDefault="006A1DEB" w:rsidP="006A1DEB">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Standard protocol RFC 7011 that is used to</w:t>
      </w:r>
      <w:r>
        <w:rPr>
          <w:rFonts w:ascii="Avenir-Book" w:hAnsi="Avenir-Book" w:cs="Avenir-Book"/>
          <w:sz w:val="24"/>
          <w:szCs w:val="24"/>
          <w:lang w:val="en-US"/>
        </w:rPr>
        <w:t xml:space="preserve"> </w:t>
      </w:r>
      <w:r>
        <w:rPr>
          <w:rFonts w:ascii="Avenir-Book" w:hAnsi="Avenir-Book" w:cs="Avenir-Book"/>
          <w:sz w:val="24"/>
          <w:szCs w:val="24"/>
          <w:lang w:val="en-US"/>
        </w:rPr>
        <w:t>determine the nature of network traffic.</w:t>
      </w:r>
      <w:r>
        <w:rPr>
          <w:rFonts w:ascii="Avenir-Book" w:hAnsi="Avenir-Book" w:cs="Avenir-Book"/>
          <w:sz w:val="24"/>
          <w:szCs w:val="24"/>
          <w:lang w:val="en-US"/>
        </w:rPr>
        <w:t xml:space="preserve"> </w:t>
      </w:r>
      <w:r>
        <w:rPr>
          <w:rFonts w:ascii="Avenir-Book" w:hAnsi="Avenir-Book" w:cs="Avenir-Book"/>
          <w:sz w:val="24"/>
          <w:szCs w:val="24"/>
          <w:lang w:val="en-US"/>
        </w:rPr>
        <w:t>Traffic on a data network can be seen as</w:t>
      </w:r>
      <w:r>
        <w:rPr>
          <w:rFonts w:ascii="Avenir-Book" w:hAnsi="Avenir-Book" w:cs="Avenir-Book"/>
          <w:sz w:val="24"/>
          <w:szCs w:val="24"/>
          <w:lang w:val="en-US"/>
        </w:rPr>
        <w:t xml:space="preserve"> </w:t>
      </w:r>
      <w:r>
        <w:rPr>
          <w:rFonts w:ascii="Avenir-Book" w:hAnsi="Avenir-Book" w:cs="Avenir-Book"/>
          <w:sz w:val="24"/>
          <w:szCs w:val="24"/>
          <w:lang w:val="en-US"/>
        </w:rPr>
        <w:t>consisting of flows passing through</w:t>
      </w:r>
      <w:r>
        <w:rPr>
          <w:rFonts w:ascii="Avenir-Book" w:hAnsi="Avenir-Book" w:cs="Avenir-Book"/>
          <w:sz w:val="24"/>
          <w:szCs w:val="24"/>
          <w:lang w:val="en-US"/>
        </w:rPr>
        <w:t xml:space="preserve"> </w:t>
      </w:r>
      <w:r>
        <w:rPr>
          <w:rFonts w:ascii="Avenir-Book" w:hAnsi="Avenir-Book" w:cs="Avenir-Book"/>
          <w:sz w:val="24"/>
          <w:szCs w:val="24"/>
          <w:lang w:val="en-US"/>
        </w:rPr>
        <w:t>network elements. For administrative or</w:t>
      </w:r>
      <w:r>
        <w:rPr>
          <w:rFonts w:ascii="Avenir-Book" w:hAnsi="Avenir-Book" w:cs="Avenir-Book"/>
          <w:sz w:val="24"/>
          <w:szCs w:val="24"/>
          <w:lang w:val="en-US"/>
        </w:rPr>
        <w:t xml:space="preserve"> </w:t>
      </w:r>
      <w:r>
        <w:rPr>
          <w:rFonts w:ascii="Avenir-Book" w:hAnsi="Avenir-Book" w:cs="Avenir-Book"/>
          <w:sz w:val="24"/>
          <w:szCs w:val="24"/>
          <w:lang w:val="en-US"/>
        </w:rPr>
        <w:t>other purposes, it is often interesting,</w:t>
      </w:r>
      <w:r w:rsidR="0096538D">
        <w:rPr>
          <w:rFonts w:ascii="Avenir-Book" w:hAnsi="Avenir-Book" w:cs="Avenir-Book"/>
          <w:sz w:val="24"/>
          <w:szCs w:val="24"/>
          <w:lang w:val="en-US"/>
        </w:rPr>
        <w:t xml:space="preserve"> </w:t>
      </w:r>
      <w:r>
        <w:rPr>
          <w:rFonts w:ascii="Avenir-Book" w:hAnsi="Avenir-Book" w:cs="Avenir-Book"/>
          <w:sz w:val="24"/>
          <w:szCs w:val="24"/>
          <w:lang w:val="en-US"/>
        </w:rPr>
        <w:t>useful, or even necessary to have access to</w:t>
      </w:r>
      <w:r w:rsidR="0096538D">
        <w:rPr>
          <w:rFonts w:ascii="Avenir-Book" w:hAnsi="Avenir-Book" w:cs="Avenir-Book"/>
          <w:sz w:val="24"/>
          <w:szCs w:val="24"/>
          <w:lang w:val="en-US"/>
        </w:rPr>
        <w:t xml:space="preserve"> </w:t>
      </w:r>
      <w:r>
        <w:rPr>
          <w:rFonts w:ascii="Avenir-Book" w:hAnsi="Avenir-Book" w:cs="Avenir-Book"/>
          <w:sz w:val="24"/>
          <w:szCs w:val="24"/>
          <w:lang w:val="en-US"/>
        </w:rPr>
        <w:t>information about these flows that pass</w:t>
      </w:r>
      <w:r w:rsidR="0096538D">
        <w:rPr>
          <w:rFonts w:ascii="Avenir-Book" w:hAnsi="Avenir-Book" w:cs="Avenir-Book"/>
          <w:sz w:val="24"/>
          <w:szCs w:val="24"/>
          <w:lang w:val="en-US"/>
        </w:rPr>
        <w:t xml:space="preserve"> </w:t>
      </w:r>
      <w:r>
        <w:rPr>
          <w:rFonts w:ascii="Avenir-Book" w:hAnsi="Avenir-Book" w:cs="Avenir-Book"/>
          <w:sz w:val="24"/>
          <w:szCs w:val="24"/>
          <w:lang w:val="en-US"/>
        </w:rPr>
        <w:t>through the network elements.</w:t>
      </w:r>
    </w:p>
    <w:p w14:paraId="4A01705D" w14:textId="77777777" w:rsidR="0096538D" w:rsidRDefault="006A1DEB" w:rsidP="006A1DEB">
      <w:pPr>
        <w:autoSpaceDE w:val="0"/>
        <w:autoSpaceDN w:val="0"/>
        <w:adjustRightInd w:val="0"/>
        <w:spacing w:line="240" w:lineRule="auto"/>
        <w:rPr>
          <w:rFonts w:ascii="Avenir-Black" w:hAnsi="Avenir-Black" w:cs="Avenir-Black"/>
          <w:b/>
          <w:bCs/>
          <w:sz w:val="24"/>
          <w:szCs w:val="24"/>
          <w:lang w:val="en-US"/>
        </w:rPr>
      </w:pPr>
      <w:r w:rsidRPr="0096538D">
        <w:rPr>
          <w:rFonts w:ascii="Avenir-Black" w:hAnsi="Avenir-Black" w:cs="Avenir-Black"/>
          <w:b/>
          <w:bCs/>
          <w:sz w:val="24"/>
          <w:szCs w:val="24"/>
          <w:lang w:val="en-US"/>
        </w:rPr>
        <w:t>Limits</w:t>
      </w:r>
      <w:r w:rsidR="0096538D">
        <w:rPr>
          <w:rFonts w:ascii="Avenir-Black" w:hAnsi="Avenir-Black" w:cs="Avenir-Black"/>
          <w:b/>
          <w:bCs/>
          <w:sz w:val="24"/>
          <w:szCs w:val="24"/>
          <w:lang w:val="en-US"/>
        </w:rPr>
        <w:t xml:space="preserve">: </w:t>
      </w:r>
    </w:p>
    <w:p w14:paraId="3D939B4F" w14:textId="13F3D066" w:rsidR="006A1DEB" w:rsidRDefault="006A1DEB" w:rsidP="006A1DEB">
      <w:pPr>
        <w:autoSpaceDE w:val="0"/>
        <w:autoSpaceDN w:val="0"/>
        <w:adjustRightInd w:val="0"/>
        <w:spacing w:line="240" w:lineRule="auto"/>
        <w:rPr>
          <w:rFonts w:ascii="Avenir-Book" w:hAnsi="Avenir-Book" w:cs="Avenir-Book"/>
          <w:sz w:val="24"/>
          <w:szCs w:val="24"/>
          <w:lang w:val="en-US"/>
        </w:rPr>
      </w:pPr>
      <w:r>
        <w:rPr>
          <w:rFonts w:ascii="Avenir-Black" w:hAnsi="Avenir-Black" w:cs="Avenir-Black"/>
          <w:sz w:val="24"/>
          <w:szCs w:val="24"/>
          <w:lang w:val="en-US"/>
        </w:rPr>
        <w:t xml:space="preserve"> </w:t>
      </w:r>
      <w:r>
        <w:rPr>
          <w:rFonts w:ascii="Avenir-Book" w:hAnsi="Avenir-Book" w:cs="Avenir-Book"/>
          <w:sz w:val="24"/>
          <w:szCs w:val="24"/>
          <w:lang w:val="en-US"/>
        </w:rPr>
        <w:t>A maximum resource allocation per VM.</w:t>
      </w:r>
      <w:r w:rsidR="0096538D">
        <w:rPr>
          <w:rFonts w:ascii="Avenir-Book" w:hAnsi="Avenir-Book" w:cs="Avenir-Book"/>
          <w:sz w:val="24"/>
          <w:szCs w:val="24"/>
          <w:lang w:val="en-US"/>
        </w:rPr>
        <w:t xml:space="preserve"> </w:t>
      </w:r>
      <w:r>
        <w:rPr>
          <w:rFonts w:ascii="Avenir-Book" w:hAnsi="Avenir-Book" w:cs="Avenir-Book"/>
          <w:sz w:val="24"/>
          <w:szCs w:val="24"/>
          <w:lang w:val="en-US"/>
        </w:rPr>
        <w:t>This ceiling may be fixed or expandable,</w:t>
      </w:r>
      <w:r w:rsidR="0096538D">
        <w:rPr>
          <w:rFonts w:ascii="Avenir-Book" w:hAnsi="Avenir-Book" w:cs="Avenir-Book"/>
          <w:sz w:val="24"/>
          <w:szCs w:val="24"/>
          <w:lang w:val="en-US"/>
        </w:rPr>
        <w:t xml:space="preserve"> </w:t>
      </w:r>
      <w:r>
        <w:rPr>
          <w:rFonts w:ascii="Avenir-Book" w:hAnsi="Avenir-Book" w:cs="Avenir-Book"/>
          <w:sz w:val="24"/>
          <w:szCs w:val="24"/>
          <w:lang w:val="en-US"/>
        </w:rPr>
        <w:t>allowing for the acquisition of more</w:t>
      </w:r>
      <w:r w:rsidR="0096538D">
        <w:rPr>
          <w:rFonts w:ascii="Avenir-Book" w:hAnsi="Avenir-Book" w:cs="Avenir-Book"/>
          <w:sz w:val="24"/>
          <w:szCs w:val="24"/>
          <w:lang w:val="en-US"/>
        </w:rPr>
        <w:t xml:space="preserve"> </w:t>
      </w:r>
      <w:r>
        <w:rPr>
          <w:rFonts w:ascii="Avenir-Book" w:hAnsi="Avenir-Book" w:cs="Avenir-Book"/>
          <w:sz w:val="24"/>
          <w:szCs w:val="24"/>
          <w:lang w:val="en-US"/>
        </w:rPr>
        <w:t>compute resources through a “borrowing”</w:t>
      </w:r>
      <w:r w:rsidR="0096538D">
        <w:rPr>
          <w:rFonts w:ascii="Avenir-Book" w:hAnsi="Avenir-Book" w:cs="Avenir-Book"/>
          <w:sz w:val="24"/>
          <w:szCs w:val="24"/>
          <w:lang w:val="en-US"/>
        </w:rPr>
        <w:t xml:space="preserve"> </w:t>
      </w:r>
      <w:r>
        <w:rPr>
          <w:rFonts w:ascii="Avenir-Book" w:hAnsi="Avenir-Book" w:cs="Avenir-Book"/>
          <w:sz w:val="24"/>
          <w:szCs w:val="24"/>
          <w:lang w:val="en-US"/>
        </w:rPr>
        <w:t>scheme from the CSP.</w:t>
      </w:r>
    </w:p>
    <w:p w14:paraId="14568544" w14:textId="240C666C" w:rsidR="006A1DEB" w:rsidRPr="0096538D" w:rsidRDefault="006A1DEB" w:rsidP="006A1DEB">
      <w:pPr>
        <w:autoSpaceDE w:val="0"/>
        <w:autoSpaceDN w:val="0"/>
        <w:adjustRightInd w:val="0"/>
        <w:spacing w:line="240" w:lineRule="auto"/>
        <w:rPr>
          <w:rFonts w:ascii="Avenir-Black" w:hAnsi="Avenir-Black" w:cs="Avenir-Black"/>
          <w:b/>
          <w:bCs/>
          <w:sz w:val="24"/>
          <w:szCs w:val="24"/>
          <w:lang w:val="en-US"/>
        </w:rPr>
      </w:pPr>
      <w:r w:rsidRPr="0096538D">
        <w:rPr>
          <w:rFonts w:ascii="Avenir-Black" w:hAnsi="Avenir-Black" w:cs="Avenir-Black"/>
          <w:b/>
          <w:bCs/>
          <w:sz w:val="24"/>
          <w:szCs w:val="24"/>
          <w:lang w:val="en-US"/>
        </w:rPr>
        <w:t>Management</w:t>
      </w:r>
      <w:r w:rsidR="0096538D">
        <w:rPr>
          <w:rFonts w:ascii="Avenir-Black" w:hAnsi="Avenir-Black" w:cs="Avenir-Black"/>
          <w:b/>
          <w:bCs/>
          <w:sz w:val="24"/>
          <w:szCs w:val="24"/>
          <w:lang w:val="en-US"/>
        </w:rPr>
        <w:t xml:space="preserve"> </w:t>
      </w:r>
      <w:r w:rsidRPr="0096538D">
        <w:rPr>
          <w:rFonts w:ascii="Avenir-Black" w:hAnsi="Avenir-Black" w:cs="Avenir-Black"/>
          <w:b/>
          <w:bCs/>
          <w:sz w:val="24"/>
          <w:szCs w:val="24"/>
          <w:lang w:val="en-US"/>
        </w:rPr>
        <w:t>plane</w:t>
      </w:r>
      <w:r w:rsidR="0096538D">
        <w:rPr>
          <w:rFonts w:ascii="Avenir-Black" w:hAnsi="Avenir-Black" w:cs="Avenir-Black"/>
          <w:b/>
          <w:bCs/>
          <w:sz w:val="24"/>
          <w:szCs w:val="24"/>
          <w:lang w:val="en-US"/>
        </w:rPr>
        <w:t>:</w:t>
      </w:r>
    </w:p>
    <w:p w14:paraId="356BE88B" w14:textId="3E4CAA73" w:rsidR="006A1DEB" w:rsidRDefault="006A1DEB" w:rsidP="006A1DEB">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Controls the entire infrastructure; parts of it</w:t>
      </w:r>
      <w:r w:rsidR="0096538D">
        <w:rPr>
          <w:rFonts w:ascii="Avenir-Book" w:hAnsi="Avenir-Book" w:cs="Avenir-Book"/>
          <w:sz w:val="24"/>
          <w:szCs w:val="24"/>
          <w:lang w:val="en-US"/>
        </w:rPr>
        <w:t xml:space="preserve"> </w:t>
      </w:r>
      <w:r>
        <w:rPr>
          <w:rFonts w:ascii="Avenir-Book" w:hAnsi="Avenir-Book" w:cs="Avenir-Book"/>
          <w:sz w:val="24"/>
          <w:szCs w:val="24"/>
          <w:lang w:val="en-US"/>
        </w:rPr>
        <w:t>will be exposed to customers independent</w:t>
      </w:r>
      <w:r w:rsidR="0096538D">
        <w:rPr>
          <w:rFonts w:ascii="Avenir-Book" w:hAnsi="Avenir-Book" w:cs="Avenir-Book"/>
          <w:sz w:val="24"/>
          <w:szCs w:val="24"/>
          <w:lang w:val="en-US"/>
        </w:rPr>
        <w:t xml:space="preserve"> </w:t>
      </w:r>
      <w:r>
        <w:rPr>
          <w:rFonts w:ascii="Avenir-Book" w:hAnsi="Avenir-Book" w:cs="Avenir-Book"/>
          <w:sz w:val="24"/>
          <w:szCs w:val="24"/>
          <w:lang w:val="en-US"/>
        </w:rPr>
        <w:t>of</w:t>
      </w:r>
      <w:r w:rsidR="0096538D">
        <w:rPr>
          <w:rFonts w:ascii="Avenir-Book" w:hAnsi="Avenir-Book" w:cs="Avenir-Book"/>
          <w:sz w:val="24"/>
          <w:szCs w:val="24"/>
          <w:lang w:val="en-US"/>
        </w:rPr>
        <w:t xml:space="preserve"> n</w:t>
      </w:r>
      <w:r>
        <w:rPr>
          <w:rFonts w:ascii="Avenir-Book" w:hAnsi="Avenir-Book" w:cs="Avenir-Book"/>
          <w:sz w:val="24"/>
          <w:szCs w:val="24"/>
          <w:lang w:val="en-US"/>
        </w:rPr>
        <w:t>etwork location. It is a prime resource</w:t>
      </w:r>
      <w:r w:rsidR="0096538D">
        <w:rPr>
          <w:rFonts w:ascii="Avenir-Book" w:hAnsi="Avenir-Book" w:cs="Avenir-Book"/>
          <w:sz w:val="24"/>
          <w:szCs w:val="24"/>
          <w:lang w:val="en-US"/>
        </w:rPr>
        <w:t xml:space="preserve"> </w:t>
      </w:r>
      <w:r>
        <w:rPr>
          <w:rFonts w:ascii="Avenir-Book" w:hAnsi="Avenir-Book" w:cs="Avenir-Book"/>
          <w:sz w:val="24"/>
          <w:szCs w:val="24"/>
          <w:lang w:val="en-US"/>
        </w:rPr>
        <w:t>to protect.</w:t>
      </w:r>
    </w:p>
    <w:p w14:paraId="07C4D9CB" w14:textId="1B1F4528" w:rsidR="006A1DEB" w:rsidRPr="0096538D" w:rsidRDefault="00640097" w:rsidP="006A1DEB">
      <w:pPr>
        <w:autoSpaceDE w:val="0"/>
        <w:autoSpaceDN w:val="0"/>
        <w:adjustRightInd w:val="0"/>
        <w:spacing w:line="240" w:lineRule="auto"/>
        <w:rPr>
          <w:rFonts w:ascii="Avenir-Black" w:hAnsi="Avenir-Black" w:cs="Avenir-Black"/>
          <w:b/>
          <w:bCs/>
          <w:sz w:val="24"/>
          <w:szCs w:val="24"/>
          <w:lang w:val="en-US"/>
        </w:rPr>
      </w:pPr>
      <w:r w:rsidRPr="0096538D">
        <w:rPr>
          <w:rFonts w:ascii="Avenir-Black" w:hAnsi="Avenir-Black" w:cs="Avenir-Black"/>
          <w:b/>
          <w:bCs/>
          <w:sz w:val="24"/>
          <w:szCs w:val="24"/>
          <w:lang w:val="en-US"/>
        </w:rPr>
        <w:t>Micro segmentation</w:t>
      </w:r>
      <w:r w:rsidR="0096538D">
        <w:rPr>
          <w:rFonts w:ascii="Avenir-Black" w:hAnsi="Avenir-Black" w:cs="Avenir-Black"/>
          <w:b/>
          <w:bCs/>
          <w:sz w:val="24"/>
          <w:szCs w:val="24"/>
          <w:lang w:val="en-US"/>
        </w:rPr>
        <w:t>:</w:t>
      </w:r>
    </w:p>
    <w:p w14:paraId="32B5DC0E" w14:textId="478192E9" w:rsidR="006A1DEB" w:rsidRDefault="006A1DEB" w:rsidP="006A1DEB">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Identification of network traffic flows (see</w:t>
      </w:r>
      <w:r w:rsidR="0096538D">
        <w:rPr>
          <w:rFonts w:ascii="Avenir-Book" w:hAnsi="Avenir-Book" w:cs="Avenir-Book"/>
          <w:sz w:val="24"/>
          <w:szCs w:val="24"/>
          <w:lang w:val="en-US"/>
        </w:rPr>
        <w:t xml:space="preserve"> </w:t>
      </w:r>
      <w:r>
        <w:rPr>
          <w:rFonts w:ascii="Avenir-Book" w:hAnsi="Avenir-Book" w:cs="Avenir-Book"/>
          <w:sz w:val="24"/>
          <w:szCs w:val="24"/>
          <w:lang w:val="en-US"/>
        </w:rPr>
        <w:t>east-west/north-south) that lead to creating</w:t>
      </w:r>
    </w:p>
    <w:p w14:paraId="5F9D7D52" w14:textId="4FE04828" w:rsidR="006A1DEB" w:rsidRDefault="006A1DEB" w:rsidP="006A1DEB">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granular policy schemes to isolate access</w:t>
      </w:r>
      <w:r w:rsidR="0096538D">
        <w:rPr>
          <w:rFonts w:ascii="Avenir-Book" w:hAnsi="Avenir-Book" w:cs="Avenir-Book"/>
          <w:sz w:val="24"/>
          <w:szCs w:val="24"/>
          <w:lang w:val="en-US"/>
        </w:rPr>
        <w:t xml:space="preserve"> </w:t>
      </w:r>
      <w:r>
        <w:rPr>
          <w:rFonts w:ascii="Avenir-Book" w:hAnsi="Avenir-Book" w:cs="Avenir-Book"/>
          <w:sz w:val="24"/>
          <w:szCs w:val="24"/>
          <w:lang w:val="en-US"/>
        </w:rPr>
        <w:t>for and based upon specific workloads.</w:t>
      </w:r>
    </w:p>
    <w:p w14:paraId="4B00FBCC" w14:textId="4006292D" w:rsidR="006A1DEB" w:rsidRPr="0096538D" w:rsidRDefault="0096538D" w:rsidP="0096538D">
      <w:pPr>
        <w:tabs>
          <w:tab w:val="left" w:pos="4076"/>
        </w:tabs>
        <w:autoSpaceDE w:val="0"/>
        <w:autoSpaceDN w:val="0"/>
        <w:adjustRightInd w:val="0"/>
        <w:spacing w:line="240" w:lineRule="auto"/>
        <w:rPr>
          <w:rFonts w:ascii="Avenir-Black" w:hAnsi="Avenir-Black" w:cs="Avenir-Black"/>
          <w:b/>
          <w:bCs/>
          <w:sz w:val="24"/>
          <w:szCs w:val="24"/>
          <w:lang w:val="en-US"/>
        </w:rPr>
      </w:pPr>
      <w:r w:rsidRPr="0096538D">
        <w:rPr>
          <w:rFonts w:ascii="Avenir-Black" w:hAnsi="Avenir-Black" w:cs="Avenir-Black"/>
          <w:b/>
          <w:bCs/>
          <w:sz w:val="24"/>
          <w:szCs w:val="24"/>
          <w:lang w:val="en-US"/>
        </w:rPr>
        <w:t xml:space="preserve">Network-attached </w:t>
      </w:r>
      <w:r w:rsidR="006A1DEB" w:rsidRPr="0096538D">
        <w:rPr>
          <w:rFonts w:ascii="Avenir-Black" w:hAnsi="Avenir-Black" w:cs="Avenir-Black"/>
          <w:b/>
          <w:bCs/>
          <w:sz w:val="24"/>
          <w:szCs w:val="24"/>
          <w:lang w:val="en-US"/>
        </w:rPr>
        <w:t>storage (NAS</w:t>
      </w:r>
      <w:r>
        <w:rPr>
          <w:rFonts w:ascii="Avenir-Black" w:hAnsi="Avenir-Black" w:cs="Avenir-Black"/>
          <w:b/>
          <w:bCs/>
          <w:sz w:val="24"/>
          <w:szCs w:val="24"/>
          <w:lang w:val="en-US"/>
        </w:rPr>
        <w:t>):</w:t>
      </w:r>
    </w:p>
    <w:p w14:paraId="7A5781DC" w14:textId="68D266E9" w:rsidR="00680A4B" w:rsidRDefault="006A1DEB" w:rsidP="006A1DEB">
      <w:pPr>
        <w:autoSpaceDE w:val="0"/>
        <w:autoSpaceDN w:val="0"/>
        <w:adjustRightInd w:val="0"/>
        <w:spacing w:line="240" w:lineRule="auto"/>
        <w:rPr>
          <w:rFonts w:ascii="Avenir-Black" w:hAnsi="Avenir-Black" w:cs="Avenir-Black"/>
          <w:sz w:val="24"/>
          <w:szCs w:val="24"/>
          <w:lang w:val="en-US"/>
        </w:rPr>
      </w:pPr>
      <w:r>
        <w:rPr>
          <w:rFonts w:ascii="Avenir-Book" w:hAnsi="Avenir-Book" w:cs="Avenir-Book"/>
          <w:sz w:val="24"/>
          <w:szCs w:val="24"/>
          <w:lang w:val="en-US"/>
        </w:rPr>
        <w:t>A file-level computer data storage server</w:t>
      </w:r>
      <w:r w:rsidR="0096538D">
        <w:rPr>
          <w:rFonts w:ascii="Avenir-Book" w:hAnsi="Avenir-Book" w:cs="Avenir-Book"/>
          <w:sz w:val="24"/>
          <w:szCs w:val="24"/>
          <w:lang w:val="en-US"/>
        </w:rPr>
        <w:t xml:space="preserve"> </w:t>
      </w:r>
      <w:r>
        <w:rPr>
          <w:rFonts w:ascii="Avenir-Book" w:hAnsi="Avenir-Book" w:cs="Avenir-Book"/>
          <w:sz w:val="24"/>
          <w:szCs w:val="24"/>
          <w:lang w:val="en-US"/>
        </w:rPr>
        <w:t>connected to a computer network</w:t>
      </w:r>
      <w:r w:rsidR="0096538D">
        <w:rPr>
          <w:rFonts w:ascii="Avenir-Book" w:hAnsi="Avenir-Book" w:cs="Avenir-Book"/>
          <w:sz w:val="24"/>
          <w:szCs w:val="24"/>
          <w:lang w:val="en-US"/>
        </w:rPr>
        <w:t xml:space="preserve"> provides</w:t>
      </w:r>
      <w:r>
        <w:rPr>
          <w:rFonts w:ascii="Avenir-Book" w:hAnsi="Avenir-Book" w:cs="Avenir-Book"/>
          <w:sz w:val="24"/>
          <w:szCs w:val="24"/>
          <w:lang w:val="en-US"/>
        </w:rPr>
        <w:t xml:space="preserve"> data access to a heterogeneous</w:t>
      </w:r>
      <w:r w:rsidR="0096538D">
        <w:rPr>
          <w:rFonts w:ascii="Avenir-Book" w:hAnsi="Avenir-Book" w:cs="Avenir-Book"/>
          <w:sz w:val="24"/>
          <w:szCs w:val="24"/>
          <w:lang w:val="en-US"/>
        </w:rPr>
        <w:t xml:space="preserve"> </w:t>
      </w:r>
      <w:r>
        <w:rPr>
          <w:rFonts w:ascii="Avenir-Book" w:hAnsi="Avenir-Book" w:cs="Avenir-Book"/>
          <w:sz w:val="24"/>
          <w:szCs w:val="24"/>
          <w:lang w:val="en-US"/>
        </w:rPr>
        <w:t>group of clients.</w:t>
      </w:r>
    </w:p>
    <w:p w14:paraId="48AED786" w14:textId="71D9FF70" w:rsidR="0096538D"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Network</w:t>
      </w:r>
      <w:r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function</w:t>
      </w:r>
      <w:r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virtualization</w:t>
      </w:r>
      <w:r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(NFV)</w:t>
      </w:r>
      <w:r w:rsidRPr="00C437B8">
        <w:rPr>
          <w:rFonts w:ascii="Avenir-Black" w:hAnsi="Avenir-Black" w:cs="Avenir-Black"/>
          <w:b/>
          <w:bCs/>
          <w:sz w:val="24"/>
          <w:szCs w:val="24"/>
          <w:lang w:val="en-US"/>
        </w:rPr>
        <w:t>:</w:t>
      </w:r>
    </w:p>
    <w:p w14:paraId="550BA9DA" w14:textId="566CDDB2"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Alternately referred to as virtual network</w:t>
      </w:r>
      <w:r>
        <w:rPr>
          <w:rFonts w:ascii="Avenir-Book" w:hAnsi="Avenir-Book" w:cs="Avenir-Book"/>
          <w:sz w:val="24"/>
          <w:szCs w:val="24"/>
          <w:lang w:val="en-US"/>
        </w:rPr>
        <w:t xml:space="preserve"> </w:t>
      </w:r>
      <w:r>
        <w:rPr>
          <w:rFonts w:ascii="Avenir-Book" w:hAnsi="Avenir-Book" w:cs="Avenir-Book"/>
          <w:sz w:val="24"/>
          <w:szCs w:val="24"/>
          <w:lang w:val="en-US"/>
        </w:rPr>
        <w:t>function. The objective of NFV is to</w:t>
      </w:r>
      <w:r>
        <w:rPr>
          <w:rFonts w:ascii="Avenir-Book" w:hAnsi="Avenir-Book" w:cs="Avenir-Book"/>
          <w:sz w:val="24"/>
          <w:szCs w:val="24"/>
          <w:lang w:val="en-US"/>
        </w:rPr>
        <w:t xml:space="preserve"> </w:t>
      </w:r>
      <w:r>
        <w:rPr>
          <w:rFonts w:ascii="Avenir-Book" w:hAnsi="Avenir-Book" w:cs="Avenir-Book"/>
          <w:sz w:val="24"/>
          <w:szCs w:val="24"/>
          <w:lang w:val="en-US"/>
        </w:rPr>
        <w:t>decouple functions, such as firewall</w:t>
      </w:r>
      <w:r w:rsidR="00C437B8">
        <w:rPr>
          <w:rFonts w:ascii="Avenir-Book" w:hAnsi="Avenir-Book" w:cs="Avenir-Book"/>
          <w:sz w:val="24"/>
          <w:szCs w:val="24"/>
          <w:lang w:val="en-US"/>
        </w:rPr>
        <w:t xml:space="preserve"> </w:t>
      </w:r>
      <w:r>
        <w:rPr>
          <w:rFonts w:ascii="Avenir-Book" w:hAnsi="Avenir-Book" w:cs="Avenir-Book"/>
          <w:sz w:val="24"/>
          <w:szCs w:val="24"/>
          <w:lang w:val="en-US"/>
        </w:rPr>
        <w:t>management, intrusion detection, network</w:t>
      </w:r>
      <w:r w:rsidR="00C437B8">
        <w:rPr>
          <w:rFonts w:ascii="Avenir-Book" w:hAnsi="Avenir-Book" w:cs="Avenir-Book"/>
          <w:sz w:val="24"/>
          <w:szCs w:val="24"/>
          <w:lang w:val="en-US"/>
        </w:rPr>
        <w:t xml:space="preserve"> </w:t>
      </w:r>
      <w:r>
        <w:rPr>
          <w:rFonts w:ascii="Avenir-Book" w:hAnsi="Avenir-Book" w:cs="Avenir-Book"/>
          <w:sz w:val="24"/>
          <w:szCs w:val="24"/>
          <w:lang w:val="en-US"/>
        </w:rPr>
        <w:t>address translation, and name service</w:t>
      </w:r>
      <w:r w:rsidR="00C437B8">
        <w:rPr>
          <w:rFonts w:ascii="Avenir-Book" w:hAnsi="Avenir-Book" w:cs="Avenir-Book"/>
          <w:sz w:val="24"/>
          <w:szCs w:val="24"/>
          <w:lang w:val="en-US"/>
        </w:rPr>
        <w:t xml:space="preserve"> </w:t>
      </w:r>
      <w:r>
        <w:rPr>
          <w:rFonts w:ascii="Avenir-Book" w:hAnsi="Avenir-Book" w:cs="Avenir-Book"/>
          <w:sz w:val="24"/>
          <w:szCs w:val="24"/>
          <w:lang w:val="en-US"/>
        </w:rPr>
        <w:t>resolution, away from specific hardware</w:t>
      </w:r>
      <w:r w:rsidR="00C437B8">
        <w:rPr>
          <w:rFonts w:ascii="Avenir-Book" w:hAnsi="Avenir-Book" w:cs="Avenir-Book"/>
          <w:sz w:val="24"/>
          <w:szCs w:val="24"/>
          <w:lang w:val="en-US"/>
        </w:rPr>
        <w:t xml:space="preserve"> </w:t>
      </w:r>
      <w:r>
        <w:rPr>
          <w:rFonts w:ascii="Avenir-Book" w:hAnsi="Avenir-Book" w:cs="Avenir-Book"/>
          <w:sz w:val="24"/>
          <w:szCs w:val="24"/>
          <w:lang w:val="en-US"/>
        </w:rPr>
        <w:t>implementation and move them into</w:t>
      </w:r>
    </w:p>
    <w:p w14:paraId="344DD7EF" w14:textId="7635C02F"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software solutions. NFV’s focus is to</w:t>
      </w:r>
      <w:r w:rsidR="00C437B8">
        <w:rPr>
          <w:rFonts w:ascii="Avenir-Book" w:hAnsi="Avenir-Book" w:cs="Avenir-Book"/>
          <w:sz w:val="24"/>
          <w:szCs w:val="24"/>
          <w:lang w:val="en-US"/>
        </w:rPr>
        <w:t xml:space="preserve"> </w:t>
      </w:r>
      <w:r>
        <w:rPr>
          <w:rFonts w:ascii="Avenir-Book" w:hAnsi="Avenir-Book" w:cs="Avenir-Book"/>
          <w:sz w:val="24"/>
          <w:szCs w:val="24"/>
          <w:lang w:val="en-US"/>
        </w:rPr>
        <w:t>optimize distinct network services.</w:t>
      </w:r>
    </w:p>
    <w:p w14:paraId="2798348B" w14:textId="19936236" w:rsidR="0096538D"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North-south</w:t>
      </w:r>
      <w:r w:rsidR="00C437B8"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traffic</w:t>
      </w:r>
      <w:r w:rsidR="00C437B8" w:rsidRPr="00C437B8">
        <w:rPr>
          <w:rFonts w:ascii="Avenir-Black" w:hAnsi="Avenir-Black" w:cs="Avenir-Black"/>
          <w:b/>
          <w:bCs/>
          <w:sz w:val="24"/>
          <w:szCs w:val="24"/>
          <w:lang w:val="en-US"/>
        </w:rPr>
        <w:t>:</w:t>
      </w:r>
    </w:p>
    <w:p w14:paraId="33D0044A" w14:textId="0B4D8A53"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Network traffic that travels to and from the</w:t>
      </w:r>
      <w:r w:rsidR="00C437B8">
        <w:rPr>
          <w:rFonts w:ascii="Avenir-Book" w:hAnsi="Avenir-Book" w:cs="Avenir-Book"/>
          <w:sz w:val="24"/>
          <w:szCs w:val="24"/>
          <w:lang w:val="en-US"/>
        </w:rPr>
        <w:t xml:space="preserve"> </w:t>
      </w:r>
      <w:r>
        <w:rPr>
          <w:rFonts w:ascii="Avenir-Book" w:hAnsi="Avenir-Book" w:cs="Avenir-Book"/>
          <w:sz w:val="24"/>
          <w:szCs w:val="24"/>
          <w:lang w:val="en-US"/>
        </w:rPr>
        <w:t>internet to a data center.</w:t>
      </w:r>
    </w:p>
    <w:p w14:paraId="395D8C00" w14:textId="77777777" w:rsidR="00C437B8"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Object storage</w:t>
      </w:r>
      <w:r w:rsidR="00C437B8" w:rsidRPr="00C437B8">
        <w:rPr>
          <w:rFonts w:ascii="Avenir-Black" w:hAnsi="Avenir-Black" w:cs="Avenir-Black"/>
          <w:b/>
          <w:bCs/>
          <w:sz w:val="24"/>
          <w:szCs w:val="24"/>
          <w:lang w:val="en-US"/>
        </w:rPr>
        <w:t>:</w:t>
      </w:r>
    </w:p>
    <w:p w14:paraId="0F8C4602" w14:textId="12879A46"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lack" w:hAnsi="Avenir-Black" w:cs="Avenir-Black"/>
          <w:sz w:val="24"/>
          <w:szCs w:val="24"/>
          <w:lang w:val="en-US"/>
        </w:rPr>
        <w:t xml:space="preserve"> </w:t>
      </w:r>
      <w:r>
        <w:rPr>
          <w:rFonts w:ascii="Avenir-Book" w:hAnsi="Avenir-Book" w:cs="Avenir-Book"/>
          <w:sz w:val="24"/>
          <w:szCs w:val="24"/>
          <w:lang w:val="en-US"/>
        </w:rPr>
        <w:t>Objects (files) are stored with additional</w:t>
      </w:r>
      <w:r w:rsidR="00C437B8">
        <w:rPr>
          <w:rFonts w:ascii="Avenir-Book" w:hAnsi="Avenir-Book" w:cs="Avenir-Book"/>
          <w:sz w:val="24"/>
          <w:szCs w:val="24"/>
          <w:lang w:val="en-US"/>
        </w:rPr>
        <w:t xml:space="preserve"> </w:t>
      </w:r>
      <w:r>
        <w:rPr>
          <w:rFonts w:ascii="Avenir-Book" w:hAnsi="Avenir-Book" w:cs="Avenir-Book"/>
          <w:sz w:val="24"/>
          <w:szCs w:val="24"/>
          <w:lang w:val="en-US"/>
        </w:rPr>
        <w:t>metadata (content type, redundancy</w:t>
      </w:r>
      <w:r w:rsidR="00C437B8">
        <w:rPr>
          <w:rFonts w:ascii="Avenir-Book" w:hAnsi="Avenir-Book" w:cs="Avenir-Book"/>
          <w:sz w:val="24"/>
          <w:szCs w:val="24"/>
          <w:lang w:val="en-US"/>
        </w:rPr>
        <w:t xml:space="preserve"> </w:t>
      </w:r>
      <w:r>
        <w:rPr>
          <w:rFonts w:ascii="Avenir-Book" w:hAnsi="Avenir-Book" w:cs="Avenir-Book"/>
          <w:sz w:val="24"/>
          <w:szCs w:val="24"/>
          <w:lang w:val="en-US"/>
        </w:rPr>
        <w:t>required, creation date, etc.). These objects</w:t>
      </w:r>
      <w:r w:rsidR="00C437B8">
        <w:rPr>
          <w:rFonts w:ascii="Avenir-Book" w:hAnsi="Avenir-Book" w:cs="Avenir-Book"/>
          <w:sz w:val="24"/>
          <w:szCs w:val="24"/>
          <w:lang w:val="en-US"/>
        </w:rPr>
        <w:t xml:space="preserve"> </w:t>
      </w:r>
      <w:r>
        <w:rPr>
          <w:rFonts w:ascii="Avenir-Book" w:hAnsi="Avenir-Book" w:cs="Avenir-Book"/>
          <w:sz w:val="24"/>
          <w:szCs w:val="24"/>
          <w:lang w:val="en-US"/>
        </w:rPr>
        <w:t>are accessible through APIs and potentially</w:t>
      </w:r>
      <w:r w:rsidR="00C437B8">
        <w:rPr>
          <w:rFonts w:ascii="Avenir-Book" w:hAnsi="Avenir-Book" w:cs="Avenir-Book"/>
          <w:sz w:val="24"/>
          <w:szCs w:val="24"/>
          <w:lang w:val="en-US"/>
        </w:rPr>
        <w:t xml:space="preserve"> </w:t>
      </w:r>
      <w:r>
        <w:rPr>
          <w:rFonts w:ascii="Avenir-Book" w:hAnsi="Avenir-Book" w:cs="Avenir-Book"/>
          <w:sz w:val="24"/>
          <w:szCs w:val="24"/>
          <w:lang w:val="en-US"/>
        </w:rPr>
        <w:t>through a web user interface.</w:t>
      </w:r>
    </w:p>
    <w:p w14:paraId="6CED0346" w14:textId="6EF1E9E9" w:rsidR="0096538D"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Open</w:t>
      </w:r>
      <w:r w:rsidR="00C437B8"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Virtualization</w:t>
      </w:r>
      <w:r w:rsidR="00C437B8"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Format (OVF)</w:t>
      </w:r>
      <w:r w:rsidR="00C437B8" w:rsidRPr="00C437B8">
        <w:rPr>
          <w:rFonts w:ascii="Avenir-Black" w:hAnsi="Avenir-Black" w:cs="Avenir-Black"/>
          <w:b/>
          <w:bCs/>
          <w:sz w:val="24"/>
          <w:szCs w:val="24"/>
          <w:lang w:val="en-US"/>
        </w:rPr>
        <w:t>:</w:t>
      </w:r>
    </w:p>
    <w:p w14:paraId="2F521ED2" w14:textId="0452612D"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lastRenderedPageBreak/>
        <w:t>Syntactic standard of sending and receiving</w:t>
      </w:r>
      <w:r w:rsidR="00C437B8">
        <w:rPr>
          <w:rFonts w:ascii="Avenir-Book" w:hAnsi="Avenir-Book" w:cs="Avenir-Book"/>
          <w:sz w:val="24"/>
          <w:szCs w:val="24"/>
          <w:lang w:val="en-US"/>
        </w:rPr>
        <w:t xml:space="preserve"> </w:t>
      </w:r>
      <w:r>
        <w:rPr>
          <w:rFonts w:ascii="Avenir-Book" w:hAnsi="Avenir-Book" w:cs="Avenir-Book"/>
          <w:sz w:val="24"/>
          <w:szCs w:val="24"/>
          <w:lang w:val="en-US"/>
        </w:rPr>
        <w:t>data between different vendor</w:t>
      </w:r>
      <w:r w:rsidR="00C437B8">
        <w:rPr>
          <w:rFonts w:ascii="Avenir-Book" w:hAnsi="Avenir-Book" w:cs="Avenir-Book"/>
          <w:sz w:val="24"/>
          <w:szCs w:val="24"/>
          <w:lang w:val="en-US"/>
        </w:rPr>
        <w:t xml:space="preserve"> </w:t>
      </w:r>
      <w:r>
        <w:rPr>
          <w:rFonts w:ascii="Avenir-Book" w:hAnsi="Avenir-Book" w:cs="Avenir-Book"/>
          <w:sz w:val="24"/>
          <w:szCs w:val="24"/>
          <w:lang w:val="en-US"/>
        </w:rPr>
        <w:t>virtualization systems.</w:t>
      </w:r>
    </w:p>
    <w:p w14:paraId="584F22AB" w14:textId="77777777" w:rsidR="00C437B8"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Protect surface</w:t>
      </w:r>
      <w:r w:rsidR="00C437B8" w:rsidRPr="00C437B8">
        <w:rPr>
          <w:rFonts w:ascii="Avenir-Black" w:hAnsi="Avenir-Black" w:cs="Avenir-Black"/>
          <w:b/>
          <w:bCs/>
          <w:sz w:val="24"/>
          <w:szCs w:val="24"/>
          <w:lang w:val="en-US"/>
        </w:rPr>
        <w:t>:</w:t>
      </w:r>
    </w:p>
    <w:p w14:paraId="68DF5690" w14:textId="1270BB9D"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The specific area (systems/resources)</w:t>
      </w:r>
      <w:r w:rsidR="00C437B8">
        <w:rPr>
          <w:rFonts w:ascii="Avenir-Book" w:hAnsi="Avenir-Book" w:cs="Avenir-Book"/>
          <w:sz w:val="24"/>
          <w:szCs w:val="24"/>
          <w:lang w:val="en-US"/>
        </w:rPr>
        <w:t xml:space="preserve"> </w:t>
      </w:r>
      <w:r>
        <w:rPr>
          <w:rFonts w:ascii="Avenir-Book" w:hAnsi="Avenir-Book" w:cs="Avenir-Book"/>
          <w:sz w:val="24"/>
          <w:szCs w:val="24"/>
          <w:lang w:val="en-US"/>
        </w:rPr>
        <w:t>afforded protection through isolation and</w:t>
      </w:r>
      <w:r w:rsidR="00C437B8">
        <w:rPr>
          <w:rFonts w:ascii="Avenir-Book" w:hAnsi="Avenir-Book" w:cs="Avenir-Book"/>
          <w:sz w:val="24"/>
          <w:szCs w:val="24"/>
          <w:lang w:val="en-US"/>
        </w:rPr>
        <w:t xml:space="preserve"> </w:t>
      </w:r>
      <w:r>
        <w:rPr>
          <w:rFonts w:ascii="Avenir-Book" w:hAnsi="Avenir-Book" w:cs="Avenir-Book"/>
          <w:sz w:val="24"/>
          <w:szCs w:val="24"/>
          <w:lang w:val="en-US"/>
        </w:rPr>
        <w:t>micro-segmentation.</w:t>
      </w:r>
    </w:p>
    <w:p w14:paraId="77483FC2" w14:textId="1A32B542" w:rsidR="0096538D"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Protection</w:t>
      </w:r>
      <w:r w:rsidR="00C437B8"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classes</w:t>
      </w:r>
      <w:r w:rsidR="00C437B8" w:rsidRPr="00C437B8">
        <w:rPr>
          <w:rFonts w:ascii="Avenir-Black" w:hAnsi="Avenir-Black" w:cs="Avenir-Black"/>
          <w:b/>
          <w:bCs/>
          <w:sz w:val="24"/>
          <w:szCs w:val="24"/>
          <w:lang w:val="en-US"/>
        </w:rPr>
        <w:t>:</w:t>
      </w:r>
    </w:p>
    <w:p w14:paraId="371841B7" w14:textId="429701C4"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Consigned to spaces within a data center.</w:t>
      </w:r>
      <w:r w:rsidR="00C437B8">
        <w:rPr>
          <w:rFonts w:ascii="Avenir-Book" w:hAnsi="Avenir-Book" w:cs="Avenir-Book"/>
          <w:sz w:val="24"/>
          <w:szCs w:val="24"/>
          <w:lang w:val="en-US"/>
        </w:rPr>
        <w:t xml:space="preserve"> </w:t>
      </w:r>
      <w:r>
        <w:rPr>
          <w:rFonts w:ascii="Avenir-Book" w:hAnsi="Avenir-Book" w:cs="Avenir-Book"/>
          <w:sz w:val="24"/>
          <w:szCs w:val="24"/>
          <w:lang w:val="en-US"/>
        </w:rPr>
        <w:t>As you arrive at the most central location,</w:t>
      </w:r>
      <w:r w:rsidR="00C437B8">
        <w:rPr>
          <w:rFonts w:ascii="Avenir-Book" w:hAnsi="Avenir-Book" w:cs="Avenir-Book"/>
          <w:sz w:val="24"/>
          <w:szCs w:val="24"/>
          <w:lang w:val="en-US"/>
        </w:rPr>
        <w:t xml:space="preserve"> </w:t>
      </w:r>
      <w:r>
        <w:rPr>
          <w:rFonts w:ascii="Avenir-Book" w:hAnsi="Avenir-Book" w:cs="Avenir-Book"/>
          <w:sz w:val="24"/>
          <w:szCs w:val="24"/>
          <w:lang w:val="en-US"/>
        </w:rPr>
        <w:t>or the core, in the data center, you will find</w:t>
      </w:r>
      <w:r w:rsidR="00C437B8">
        <w:rPr>
          <w:rFonts w:ascii="Avenir-Book" w:hAnsi="Avenir-Book" w:cs="Avenir-Book"/>
          <w:sz w:val="24"/>
          <w:szCs w:val="24"/>
          <w:lang w:val="en-US"/>
        </w:rPr>
        <w:t xml:space="preserve"> </w:t>
      </w:r>
      <w:r>
        <w:rPr>
          <w:rFonts w:ascii="Avenir-Book" w:hAnsi="Avenir-Book" w:cs="Avenir-Book"/>
          <w:sz w:val="24"/>
          <w:szCs w:val="24"/>
          <w:lang w:val="en-US"/>
        </w:rPr>
        <w:t>the systems that garner the greatest levels</w:t>
      </w:r>
    </w:p>
    <w:p w14:paraId="192714FE" w14:textId="41DFED64" w:rsidR="0096538D" w:rsidRDefault="0096538D" w:rsidP="0096538D">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of protection as they are the most critical</w:t>
      </w:r>
      <w:r w:rsidR="00C437B8">
        <w:rPr>
          <w:rFonts w:ascii="Avenir-Book" w:hAnsi="Avenir-Book" w:cs="Avenir-Book"/>
          <w:sz w:val="24"/>
          <w:szCs w:val="24"/>
          <w:lang w:val="en-US"/>
        </w:rPr>
        <w:t xml:space="preserve"> </w:t>
      </w:r>
      <w:r>
        <w:rPr>
          <w:rFonts w:ascii="Avenir-Book" w:hAnsi="Avenir-Book" w:cs="Avenir-Book"/>
          <w:sz w:val="24"/>
          <w:szCs w:val="24"/>
          <w:lang w:val="en-US"/>
        </w:rPr>
        <w:t>and highly valued.</w:t>
      </w:r>
    </w:p>
    <w:p w14:paraId="0ED91611" w14:textId="5A5E124B" w:rsidR="0096538D" w:rsidRPr="00C437B8" w:rsidRDefault="0096538D" w:rsidP="0096538D">
      <w:pPr>
        <w:autoSpaceDE w:val="0"/>
        <w:autoSpaceDN w:val="0"/>
        <w:adjustRightInd w:val="0"/>
        <w:spacing w:line="240" w:lineRule="auto"/>
        <w:rPr>
          <w:rFonts w:ascii="Avenir-Black" w:hAnsi="Avenir-Black" w:cs="Avenir-Black"/>
          <w:b/>
          <w:bCs/>
          <w:sz w:val="24"/>
          <w:szCs w:val="24"/>
          <w:lang w:val="en-US"/>
        </w:rPr>
      </w:pPr>
      <w:r w:rsidRPr="00C437B8">
        <w:rPr>
          <w:rFonts w:ascii="Avenir-Black" w:hAnsi="Avenir-Black" w:cs="Avenir-Black"/>
          <w:b/>
          <w:bCs/>
          <w:sz w:val="24"/>
          <w:szCs w:val="24"/>
          <w:lang w:val="en-US"/>
        </w:rPr>
        <w:t>Recovery point</w:t>
      </w:r>
      <w:r w:rsidR="00C437B8" w:rsidRPr="00C437B8">
        <w:rPr>
          <w:rFonts w:ascii="Avenir-Black" w:hAnsi="Avenir-Black" w:cs="Avenir-Black"/>
          <w:b/>
          <w:bCs/>
          <w:sz w:val="24"/>
          <w:szCs w:val="24"/>
          <w:lang w:val="en-US"/>
        </w:rPr>
        <w:t xml:space="preserve"> </w:t>
      </w:r>
      <w:r w:rsidRPr="00C437B8">
        <w:rPr>
          <w:rFonts w:ascii="Avenir-Black" w:hAnsi="Avenir-Black" w:cs="Avenir-Black"/>
          <w:b/>
          <w:bCs/>
          <w:sz w:val="24"/>
          <w:szCs w:val="24"/>
          <w:lang w:val="en-US"/>
        </w:rPr>
        <w:t>objective (RPO)</w:t>
      </w:r>
      <w:r w:rsidR="00C437B8" w:rsidRPr="00C437B8">
        <w:rPr>
          <w:rFonts w:ascii="Avenir-Black" w:hAnsi="Avenir-Black" w:cs="Avenir-Black"/>
          <w:b/>
          <w:bCs/>
          <w:sz w:val="24"/>
          <w:szCs w:val="24"/>
          <w:lang w:val="en-US"/>
        </w:rPr>
        <w:t>:</w:t>
      </w:r>
    </w:p>
    <w:p w14:paraId="1A6D718D" w14:textId="7857B75E" w:rsidR="008F46B2" w:rsidRPr="008F46B2" w:rsidRDefault="0096538D" w:rsidP="00C437B8">
      <w:pPr>
        <w:autoSpaceDE w:val="0"/>
        <w:autoSpaceDN w:val="0"/>
        <w:adjustRightInd w:val="0"/>
        <w:spacing w:line="240" w:lineRule="auto"/>
      </w:pPr>
      <w:r>
        <w:rPr>
          <w:rFonts w:ascii="Avenir-Book" w:hAnsi="Avenir-Book" w:cs="Avenir-Book"/>
          <w:sz w:val="24"/>
          <w:szCs w:val="24"/>
          <w:lang w:val="en-US"/>
        </w:rPr>
        <w:t>Relates to the amount of data that is lost</w:t>
      </w:r>
      <w:r w:rsidR="00C437B8">
        <w:rPr>
          <w:rFonts w:ascii="Avenir-Book" w:hAnsi="Avenir-Book" w:cs="Avenir-Book"/>
          <w:sz w:val="24"/>
          <w:szCs w:val="24"/>
          <w:lang w:val="en-US"/>
        </w:rPr>
        <w:t xml:space="preserve"> </w:t>
      </w:r>
      <w:r>
        <w:rPr>
          <w:rFonts w:ascii="Avenir-Book" w:hAnsi="Avenir-Book" w:cs="Avenir-Book"/>
          <w:sz w:val="24"/>
          <w:szCs w:val="24"/>
          <w:lang w:val="en-US"/>
        </w:rPr>
        <w:t>and unrecoverable due to the disruption.</w:t>
      </w:r>
      <w:r w:rsidR="00C437B8">
        <w:rPr>
          <w:rFonts w:ascii="Avenir-Book" w:hAnsi="Avenir-Book" w:cs="Avenir-Book"/>
          <w:sz w:val="24"/>
          <w:szCs w:val="24"/>
          <w:lang w:val="en-US"/>
        </w:rPr>
        <w:t xml:space="preserve"> </w:t>
      </w:r>
      <w:r>
        <w:rPr>
          <w:rFonts w:ascii="Avenir-Book" w:hAnsi="Avenir-Book" w:cs="Avenir-Book"/>
          <w:sz w:val="24"/>
          <w:szCs w:val="24"/>
          <w:lang w:val="en-US"/>
        </w:rPr>
        <w:t>This is represented on the timeline as the</w:t>
      </w:r>
      <w:r w:rsidR="00C437B8">
        <w:rPr>
          <w:rFonts w:ascii="Avenir-Book" w:hAnsi="Avenir-Book" w:cs="Avenir-Book"/>
          <w:sz w:val="24"/>
          <w:szCs w:val="24"/>
          <w:lang w:val="en-US"/>
        </w:rPr>
        <w:t xml:space="preserve"> </w:t>
      </w:r>
      <w:r>
        <w:rPr>
          <w:rFonts w:ascii="Avenir-Book" w:hAnsi="Avenir-Book" w:cs="Avenir-Book"/>
          <w:sz w:val="24"/>
          <w:szCs w:val="24"/>
          <w:lang w:val="en-US"/>
        </w:rPr>
        <w:t>amount of time between the last good</w:t>
      </w:r>
      <w:r w:rsidR="00C437B8">
        <w:rPr>
          <w:rFonts w:ascii="Avenir-Book" w:hAnsi="Avenir-Book" w:cs="Avenir-Book"/>
          <w:sz w:val="24"/>
          <w:szCs w:val="24"/>
          <w:lang w:val="en-US"/>
        </w:rPr>
        <w:t xml:space="preserve"> </w:t>
      </w:r>
      <w:r>
        <w:rPr>
          <w:rFonts w:ascii="Avenir-Book" w:hAnsi="Avenir-Book" w:cs="Avenir-Book"/>
          <w:sz w:val="24"/>
          <w:szCs w:val="24"/>
          <w:lang w:val="en-US"/>
        </w:rPr>
        <w:t>backup and when the disruption</w:t>
      </w:r>
      <w:r w:rsidR="00C437B8">
        <w:rPr>
          <w:rFonts w:ascii="Avenir-Book" w:hAnsi="Avenir-Book" w:cs="Avenir-Book"/>
          <w:sz w:val="24"/>
          <w:szCs w:val="24"/>
          <w:lang w:val="en-US"/>
        </w:rPr>
        <w:t xml:space="preserve"> </w:t>
      </w:r>
      <w:r>
        <w:rPr>
          <w:rFonts w:ascii="Avenir-Book" w:hAnsi="Avenir-Book" w:cs="Avenir-Book"/>
          <w:sz w:val="24"/>
          <w:szCs w:val="24"/>
          <w:lang w:val="en-US"/>
        </w:rPr>
        <w:t>event occurs.</w:t>
      </w:r>
    </w:p>
    <w:p w14:paraId="24C92A13" w14:textId="155A225D" w:rsidR="00C437B8" w:rsidRPr="00580453" w:rsidRDefault="00C437B8" w:rsidP="00C437B8">
      <w:pPr>
        <w:autoSpaceDE w:val="0"/>
        <w:autoSpaceDN w:val="0"/>
        <w:adjustRightInd w:val="0"/>
        <w:spacing w:line="240" w:lineRule="auto"/>
        <w:rPr>
          <w:rFonts w:ascii="Avenir-Black" w:hAnsi="Avenir-Black" w:cs="Avenir-Black"/>
          <w:b/>
          <w:bCs/>
          <w:sz w:val="24"/>
          <w:szCs w:val="24"/>
          <w:lang w:val="en-US"/>
        </w:rPr>
      </w:pPr>
      <w:r w:rsidRPr="00580453">
        <w:rPr>
          <w:rFonts w:ascii="Avenir-Black" w:hAnsi="Avenir-Black" w:cs="Avenir-Black"/>
          <w:b/>
          <w:bCs/>
          <w:sz w:val="24"/>
          <w:szCs w:val="24"/>
          <w:lang w:val="en-US"/>
        </w:rPr>
        <w:t>Recovery time</w:t>
      </w:r>
      <w:r w:rsidRPr="00580453">
        <w:rPr>
          <w:rFonts w:ascii="Avenir-Black" w:hAnsi="Avenir-Black" w:cs="Avenir-Black"/>
          <w:b/>
          <w:bCs/>
          <w:sz w:val="24"/>
          <w:szCs w:val="24"/>
          <w:lang w:val="en-US"/>
        </w:rPr>
        <w:t xml:space="preserve"> </w:t>
      </w:r>
      <w:r w:rsidRPr="00580453">
        <w:rPr>
          <w:rFonts w:ascii="Avenir-Black" w:hAnsi="Avenir-Black" w:cs="Avenir-Black"/>
          <w:b/>
          <w:bCs/>
          <w:sz w:val="24"/>
          <w:szCs w:val="24"/>
          <w:lang w:val="en-US"/>
        </w:rPr>
        <w:t>objective (RTO)</w:t>
      </w:r>
      <w:r w:rsidRPr="00580453">
        <w:rPr>
          <w:rFonts w:ascii="Avenir-Black" w:hAnsi="Avenir-Black" w:cs="Avenir-Black"/>
          <w:b/>
          <w:bCs/>
          <w:sz w:val="24"/>
          <w:szCs w:val="24"/>
          <w:lang w:val="en-US"/>
        </w:rPr>
        <w:t>:</w:t>
      </w:r>
    </w:p>
    <w:p w14:paraId="5C2AF8F4" w14:textId="38DF8BA1" w:rsidR="00C437B8" w:rsidRDefault="00C437B8" w:rsidP="00C437B8">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Per product, service, or activity, the</w:t>
      </w:r>
      <w:r>
        <w:rPr>
          <w:rFonts w:ascii="Avenir-Book" w:hAnsi="Avenir-Book" w:cs="Avenir-Book"/>
          <w:sz w:val="24"/>
          <w:szCs w:val="24"/>
          <w:lang w:val="en-US"/>
        </w:rPr>
        <w:t xml:space="preserve"> </w:t>
      </w:r>
      <w:r>
        <w:rPr>
          <w:rFonts w:ascii="Avenir-Book" w:hAnsi="Avenir-Book" w:cs="Avenir-Book"/>
          <w:sz w:val="24"/>
          <w:szCs w:val="24"/>
          <w:lang w:val="en-US"/>
        </w:rPr>
        <w:t>acceptable amount of time from the point</w:t>
      </w:r>
      <w:r>
        <w:rPr>
          <w:rFonts w:ascii="Avenir-Book" w:hAnsi="Avenir-Book" w:cs="Avenir-Book"/>
          <w:sz w:val="24"/>
          <w:szCs w:val="24"/>
          <w:lang w:val="en-US"/>
        </w:rPr>
        <w:t xml:space="preserve"> </w:t>
      </w:r>
      <w:r>
        <w:rPr>
          <w:rFonts w:ascii="Avenir-Book" w:hAnsi="Avenir-Book" w:cs="Avenir-Book"/>
          <w:sz w:val="24"/>
          <w:szCs w:val="24"/>
          <w:lang w:val="en-US"/>
        </w:rPr>
        <w:t>at which a disruption occurs until the</w:t>
      </w:r>
      <w:r>
        <w:rPr>
          <w:rFonts w:ascii="Avenir-Book" w:hAnsi="Avenir-Book" w:cs="Avenir-Book"/>
          <w:sz w:val="24"/>
          <w:szCs w:val="24"/>
          <w:lang w:val="en-US"/>
        </w:rPr>
        <w:t xml:space="preserve"> </w:t>
      </w:r>
      <w:r>
        <w:rPr>
          <w:rFonts w:ascii="Avenir-Book" w:hAnsi="Avenir-Book" w:cs="Avenir-Book"/>
          <w:sz w:val="24"/>
          <w:szCs w:val="24"/>
          <w:lang w:val="en-US"/>
        </w:rPr>
        <w:t>product, service, or activity is recovered.</w:t>
      </w:r>
    </w:p>
    <w:p w14:paraId="277B0A9B" w14:textId="77777777" w:rsidR="00C437B8" w:rsidRPr="00580453" w:rsidRDefault="00C437B8" w:rsidP="00C437B8">
      <w:pPr>
        <w:autoSpaceDE w:val="0"/>
        <w:autoSpaceDN w:val="0"/>
        <w:adjustRightInd w:val="0"/>
        <w:spacing w:line="240" w:lineRule="auto"/>
        <w:rPr>
          <w:rFonts w:ascii="Avenir-Black" w:hAnsi="Avenir-Black" w:cs="Avenir-Black"/>
          <w:b/>
          <w:bCs/>
          <w:sz w:val="24"/>
          <w:szCs w:val="24"/>
          <w:lang w:val="en-US"/>
        </w:rPr>
      </w:pPr>
      <w:r w:rsidRPr="00580453">
        <w:rPr>
          <w:rFonts w:ascii="Avenir-Black" w:hAnsi="Avenir-Black" w:cs="Avenir-Black"/>
          <w:b/>
          <w:bCs/>
          <w:sz w:val="24"/>
          <w:szCs w:val="24"/>
          <w:lang w:val="en-US"/>
        </w:rPr>
        <w:t>Region</w:t>
      </w:r>
      <w:r w:rsidRPr="00580453">
        <w:rPr>
          <w:rFonts w:ascii="Avenir-Black" w:hAnsi="Avenir-Black" w:cs="Avenir-Black"/>
          <w:b/>
          <w:bCs/>
          <w:sz w:val="24"/>
          <w:szCs w:val="24"/>
          <w:lang w:val="en-US"/>
        </w:rPr>
        <w:t>:</w:t>
      </w:r>
    </w:p>
    <w:p w14:paraId="71869023" w14:textId="5F690AFF" w:rsidR="00C437B8" w:rsidRDefault="00C437B8" w:rsidP="00C437B8">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geographic span containing multiple</w:t>
      </w:r>
      <w:r>
        <w:rPr>
          <w:rFonts w:ascii="Avenir-Book" w:hAnsi="Avenir-Book" w:cs="Avenir-Book"/>
          <w:sz w:val="24"/>
          <w:szCs w:val="24"/>
          <w:lang w:val="en-US"/>
        </w:rPr>
        <w:t xml:space="preserve"> </w:t>
      </w:r>
      <w:r>
        <w:rPr>
          <w:rFonts w:ascii="Avenir-Book" w:hAnsi="Avenir-Book" w:cs="Avenir-Book"/>
          <w:sz w:val="24"/>
          <w:szCs w:val="24"/>
          <w:lang w:val="en-US"/>
        </w:rPr>
        <w:t>zones hosted by a cloud provider.</w:t>
      </w:r>
    </w:p>
    <w:p w14:paraId="02E0191B" w14:textId="77777777" w:rsidR="00C437B8" w:rsidRPr="00580453" w:rsidRDefault="00C437B8" w:rsidP="00C437B8">
      <w:pPr>
        <w:autoSpaceDE w:val="0"/>
        <w:autoSpaceDN w:val="0"/>
        <w:adjustRightInd w:val="0"/>
        <w:spacing w:line="240" w:lineRule="auto"/>
        <w:rPr>
          <w:rFonts w:ascii="Avenir-Black" w:hAnsi="Avenir-Black" w:cs="Avenir-Black"/>
          <w:b/>
          <w:bCs/>
          <w:sz w:val="24"/>
          <w:szCs w:val="24"/>
          <w:lang w:val="en-US"/>
        </w:rPr>
      </w:pPr>
      <w:r w:rsidRPr="00580453">
        <w:rPr>
          <w:rFonts w:ascii="Avenir-Black" w:hAnsi="Avenir-Black" w:cs="Avenir-Black"/>
          <w:b/>
          <w:bCs/>
          <w:sz w:val="24"/>
          <w:szCs w:val="24"/>
          <w:lang w:val="en-US"/>
        </w:rPr>
        <w:t>Reservations</w:t>
      </w:r>
      <w:r w:rsidRPr="00580453">
        <w:rPr>
          <w:rFonts w:ascii="Avenir-Black" w:hAnsi="Avenir-Black" w:cs="Avenir-Black"/>
          <w:b/>
          <w:bCs/>
          <w:sz w:val="24"/>
          <w:szCs w:val="24"/>
          <w:lang w:val="en-US"/>
        </w:rPr>
        <w:t>:</w:t>
      </w:r>
    </w:p>
    <w:p w14:paraId="79BB7493" w14:textId="405C1CEE" w:rsidR="00C437B8" w:rsidRDefault="00C437B8" w:rsidP="00C437B8">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guaranteed minimum resource allocation,</w:t>
      </w:r>
      <w:r>
        <w:rPr>
          <w:rFonts w:ascii="Avenir-Book" w:hAnsi="Avenir-Book" w:cs="Avenir-Book"/>
          <w:sz w:val="24"/>
          <w:szCs w:val="24"/>
          <w:lang w:val="en-US"/>
        </w:rPr>
        <w:t xml:space="preserve"> </w:t>
      </w:r>
      <w:r>
        <w:rPr>
          <w:rFonts w:ascii="Avenir-Book" w:hAnsi="Avenir-Book" w:cs="Avenir-Book"/>
          <w:sz w:val="24"/>
          <w:szCs w:val="24"/>
          <w:lang w:val="en-US"/>
        </w:rPr>
        <w:t>which must be met by the host with</w:t>
      </w:r>
      <w:r>
        <w:rPr>
          <w:rFonts w:ascii="Avenir-Book" w:hAnsi="Avenir-Book" w:cs="Avenir-Book"/>
          <w:sz w:val="24"/>
          <w:szCs w:val="24"/>
          <w:lang w:val="en-US"/>
        </w:rPr>
        <w:t xml:space="preserve"> </w:t>
      </w:r>
      <w:r>
        <w:rPr>
          <w:rFonts w:ascii="Avenir-Book" w:hAnsi="Avenir-Book" w:cs="Avenir-Book"/>
          <w:sz w:val="24"/>
          <w:szCs w:val="24"/>
          <w:lang w:val="en-US"/>
        </w:rPr>
        <w:t>physical</w:t>
      </w:r>
      <w:r>
        <w:rPr>
          <w:rFonts w:ascii="Avenir-Book" w:hAnsi="Avenir-Book" w:cs="Avenir-Book"/>
          <w:sz w:val="24"/>
          <w:szCs w:val="24"/>
          <w:lang w:val="en-US"/>
        </w:rPr>
        <w:t xml:space="preserve"> </w:t>
      </w:r>
      <w:r>
        <w:rPr>
          <w:rFonts w:ascii="Avenir-Book" w:hAnsi="Avenir-Book" w:cs="Avenir-Book"/>
          <w:sz w:val="24"/>
          <w:szCs w:val="24"/>
          <w:lang w:val="en-US"/>
        </w:rPr>
        <w:t>compute resources in order to</w:t>
      </w:r>
      <w:r>
        <w:rPr>
          <w:rFonts w:ascii="Avenir-Book" w:hAnsi="Avenir-Book" w:cs="Avenir-Book"/>
          <w:sz w:val="24"/>
          <w:szCs w:val="24"/>
          <w:lang w:val="en-US"/>
        </w:rPr>
        <w:t xml:space="preserve"> </w:t>
      </w:r>
      <w:r>
        <w:rPr>
          <w:rFonts w:ascii="Avenir-Book" w:hAnsi="Avenir-Book" w:cs="Avenir-Book"/>
          <w:sz w:val="24"/>
          <w:szCs w:val="24"/>
          <w:lang w:val="en-US"/>
        </w:rPr>
        <w:t>allow for a guest to power on and operate.</w:t>
      </w:r>
    </w:p>
    <w:p w14:paraId="087A81BA" w14:textId="77777777" w:rsidR="00580453" w:rsidRDefault="00C437B8" w:rsidP="00C437B8">
      <w:pPr>
        <w:autoSpaceDE w:val="0"/>
        <w:autoSpaceDN w:val="0"/>
        <w:adjustRightInd w:val="0"/>
        <w:spacing w:line="240" w:lineRule="auto"/>
        <w:rPr>
          <w:rFonts w:ascii="Avenir-Black" w:hAnsi="Avenir-Black" w:cs="Avenir-Black"/>
          <w:b/>
          <w:bCs/>
          <w:sz w:val="24"/>
          <w:szCs w:val="24"/>
          <w:lang w:val="en-US"/>
        </w:rPr>
      </w:pPr>
      <w:r w:rsidRPr="00580453">
        <w:rPr>
          <w:rFonts w:ascii="Avenir-Black" w:hAnsi="Avenir-Black" w:cs="Avenir-Black"/>
          <w:b/>
          <w:bCs/>
          <w:sz w:val="24"/>
          <w:szCs w:val="24"/>
          <w:lang w:val="en-US"/>
        </w:rPr>
        <w:t>Security group</w:t>
      </w:r>
      <w:r w:rsidR="00580453">
        <w:rPr>
          <w:rFonts w:ascii="Avenir-Black" w:hAnsi="Avenir-Black" w:cs="Avenir-Black"/>
          <w:b/>
          <w:bCs/>
          <w:sz w:val="24"/>
          <w:szCs w:val="24"/>
          <w:lang w:val="en-US"/>
        </w:rPr>
        <w:t>:</w:t>
      </w:r>
    </w:p>
    <w:p w14:paraId="1820489D" w14:textId="132443FF" w:rsidR="00C437B8" w:rsidRDefault="00C437B8" w:rsidP="00C437B8">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VPC- and VM-associated access control list</w:t>
      </w:r>
      <w:r w:rsidR="00580453">
        <w:rPr>
          <w:rFonts w:ascii="Avenir-Book" w:hAnsi="Avenir-Book" w:cs="Avenir-Book"/>
          <w:sz w:val="24"/>
          <w:szCs w:val="24"/>
          <w:lang w:val="en-US"/>
        </w:rPr>
        <w:t xml:space="preserve"> </w:t>
      </w:r>
      <w:r>
        <w:rPr>
          <w:rFonts w:ascii="Avenir-Book" w:hAnsi="Avenir-Book" w:cs="Avenir-Book"/>
          <w:sz w:val="24"/>
          <w:szCs w:val="24"/>
          <w:lang w:val="en-US"/>
        </w:rPr>
        <w:t>for allowance or denial of ingress and</w:t>
      </w:r>
      <w:r w:rsidR="00580453">
        <w:rPr>
          <w:rFonts w:ascii="Avenir-Book" w:hAnsi="Avenir-Book" w:cs="Avenir-Book"/>
          <w:sz w:val="24"/>
          <w:szCs w:val="24"/>
          <w:lang w:val="en-US"/>
        </w:rPr>
        <w:t xml:space="preserve"> </w:t>
      </w:r>
      <w:r>
        <w:rPr>
          <w:rFonts w:ascii="Avenir-Book" w:hAnsi="Avenir-Book" w:cs="Avenir-Book"/>
          <w:sz w:val="24"/>
          <w:szCs w:val="24"/>
          <w:lang w:val="en-US"/>
        </w:rPr>
        <w:t>egress traffic flows.</w:t>
      </w:r>
    </w:p>
    <w:p w14:paraId="3B8DC1EE" w14:textId="77777777" w:rsidR="00580453" w:rsidRPr="00580453" w:rsidRDefault="00C437B8" w:rsidP="00C437B8">
      <w:pPr>
        <w:autoSpaceDE w:val="0"/>
        <w:autoSpaceDN w:val="0"/>
        <w:adjustRightInd w:val="0"/>
        <w:spacing w:line="240" w:lineRule="auto"/>
        <w:rPr>
          <w:rFonts w:ascii="Avenir-Black" w:hAnsi="Avenir-Black" w:cs="Avenir-Black"/>
          <w:b/>
          <w:bCs/>
          <w:sz w:val="24"/>
          <w:szCs w:val="24"/>
          <w:lang w:val="en-US"/>
        </w:rPr>
      </w:pPr>
      <w:r w:rsidRPr="00580453">
        <w:rPr>
          <w:rFonts w:ascii="Avenir-Black" w:hAnsi="Avenir-Black" w:cs="Avenir-Black"/>
          <w:b/>
          <w:bCs/>
          <w:sz w:val="24"/>
          <w:szCs w:val="24"/>
          <w:lang w:val="en-US"/>
        </w:rPr>
        <w:t>Shares</w:t>
      </w:r>
      <w:r w:rsidR="00580453" w:rsidRPr="00580453">
        <w:rPr>
          <w:rFonts w:ascii="Avenir-Black" w:hAnsi="Avenir-Black" w:cs="Avenir-Black"/>
          <w:b/>
          <w:bCs/>
          <w:sz w:val="24"/>
          <w:szCs w:val="24"/>
          <w:lang w:val="en-US"/>
        </w:rPr>
        <w:t>:</w:t>
      </w:r>
    </w:p>
    <w:p w14:paraId="57EEF423" w14:textId="77777777" w:rsidR="00580453" w:rsidRDefault="00C437B8" w:rsidP="00580453">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If resource contention takes place, share</w:t>
      </w:r>
      <w:r w:rsidR="00580453">
        <w:rPr>
          <w:rFonts w:ascii="Avenir-Book" w:hAnsi="Avenir-Book" w:cs="Avenir-Book"/>
          <w:sz w:val="24"/>
          <w:szCs w:val="24"/>
          <w:lang w:val="en-US"/>
        </w:rPr>
        <w:t xml:space="preserve"> </w:t>
      </w:r>
      <w:r>
        <w:rPr>
          <w:rFonts w:ascii="Avenir-Book" w:hAnsi="Avenir-Book" w:cs="Avenir-Book"/>
          <w:sz w:val="24"/>
          <w:szCs w:val="24"/>
          <w:lang w:val="en-US"/>
        </w:rPr>
        <w:t>values are used to prioritize compute</w:t>
      </w:r>
      <w:r w:rsidR="00580453">
        <w:rPr>
          <w:rFonts w:ascii="Avenir-Book" w:hAnsi="Avenir-Book" w:cs="Avenir-Book"/>
          <w:sz w:val="24"/>
          <w:szCs w:val="24"/>
          <w:lang w:val="en-US"/>
        </w:rPr>
        <w:t xml:space="preserve"> </w:t>
      </w:r>
      <w:r>
        <w:rPr>
          <w:rFonts w:ascii="Avenir-Book" w:hAnsi="Avenir-Book" w:cs="Avenir-Book"/>
          <w:sz w:val="24"/>
          <w:szCs w:val="24"/>
          <w:lang w:val="en-US"/>
        </w:rPr>
        <w:t>resource access for all guests assigned a</w:t>
      </w:r>
      <w:r w:rsidR="00580453">
        <w:rPr>
          <w:rFonts w:ascii="Avenir-Book" w:hAnsi="Avenir-Book" w:cs="Avenir-Book"/>
          <w:sz w:val="24"/>
          <w:szCs w:val="24"/>
          <w:lang w:val="en-US"/>
        </w:rPr>
        <w:t xml:space="preserve"> </w:t>
      </w:r>
      <w:r>
        <w:rPr>
          <w:rFonts w:ascii="Avenir-Book" w:hAnsi="Avenir-Book" w:cs="Avenir-Book"/>
          <w:sz w:val="24"/>
          <w:szCs w:val="24"/>
          <w:lang w:val="en-US"/>
        </w:rPr>
        <w:t>certain ratio of shares.</w:t>
      </w:r>
    </w:p>
    <w:p w14:paraId="6A62044E" w14:textId="5A21A620" w:rsidR="006A1DEB" w:rsidRDefault="00580453" w:rsidP="00580453">
      <w:pPr>
        <w:autoSpaceDE w:val="0"/>
        <w:autoSpaceDN w:val="0"/>
        <w:adjustRightInd w:val="0"/>
        <w:spacing w:line="240" w:lineRule="auto"/>
        <w:rPr>
          <w:b/>
          <w:bCs/>
        </w:rPr>
      </w:pPr>
      <w:r>
        <w:rPr>
          <w:b/>
          <w:bCs/>
        </w:rPr>
        <w:t>Software-Defined</w:t>
      </w:r>
      <w:r w:rsidR="008F46B2" w:rsidRPr="008F46B2">
        <w:rPr>
          <w:b/>
          <w:bCs/>
        </w:rPr>
        <w:t xml:space="preserve"> Network (SDN)</w:t>
      </w:r>
      <w:r w:rsidR="006A1DEB">
        <w:rPr>
          <w:b/>
          <w:bCs/>
        </w:rPr>
        <w:t>:</w:t>
      </w:r>
    </w:p>
    <w:p w14:paraId="5A4A41EF" w14:textId="79B8A389" w:rsidR="008F46B2" w:rsidRPr="008F46B2" w:rsidRDefault="007B5548" w:rsidP="008F46B2">
      <w:pPr>
        <w:pStyle w:val="Heading6"/>
        <w:ind w:left="0" w:firstLine="0"/>
        <w:rPr>
          <w:b/>
          <w:bCs/>
        </w:rPr>
      </w:pPr>
      <w:r w:rsidRPr="007B5548">
        <w:t xml:space="preserve">Network capability that abstracts the functions of routers and switches to create </w:t>
      </w:r>
      <w:r w:rsidR="006A1DEB">
        <w:t>data-centric control verses</w:t>
      </w:r>
      <w:r w:rsidRPr="007B5548">
        <w:t xml:space="preserve"> infrastructure-centric</w:t>
      </w:r>
    </w:p>
    <w:p w14:paraId="6B2E8A53" w14:textId="18209950" w:rsidR="00982D89" w:rsidRPr="00EF4FD8" w:rsidRDefault="00982D89" w:rsidP="00982D89">
      <w:pPr>
        <w:autoSpaceDE w:val="0"/>
        <w:autoSpaceDN w:val="0"/>
        <w:adjustRightInd w:val="0"/>
        <w:spacing w:line="240" w:lineRule="auto"/>
        <w:rPr>
          <w:rFonts w:ascii="Avenir-Black" w:hAnsi="Avenir-Black" w:cs="Avenir-Black"/>
          <w:b/>
          <w:bCs/>
          <w:sz w:val="24"/>
          <w:szCs w:val="24"/>
          <w:lang w:val="en-US"/>
        </w:rPr>
      </w:pPr>
      <w:r w:rsidRPr="00EF4FD8">
        <w:rPr>
          <w:rFonts w:ascii="Avenir-Black" w:hAnsi="Avenir-Black" w:cs="Avenir-Black"/>
          <w:b/>
          <w:bCs/>
          <w:sz w:val="24"/>
          <w:szCs w:val="24"/>
          <w:lang w:val="en-US"/>
        </w:rPr>
        <w:t>Trusted Platform</w:t>
      </w:r>
      <w:r w:rsidRPr="00EF4FD8">
        <w:rPr>
          <w:rFonts w:ascii="Avenir-Black" w:hAnsi="Avenir-Black" w:cs="Avenir-Black"/>
          <w:b/>
          <w:bCs/>
          <w:sz w:val="24"/>
          <w:szCs w:val="24"/>
          <w:lang w:val="en-US"/>
        </w:rPr>
        <w:t xml:space="preserve"> </w:t>
      </w:r>
      <w:r w:rsidRPr="00EF4FD8">
        <w:rPr>
          <w:rFonts w:ascii="Avenir-Black" w:hAnsi="Avenir-Black" w:cs="Avenir-Black"/>
          <w:b/>
          <w:bCs/>
          <w:sz w:val="24"/>
          <w:szCs w:val="24"/>
          <w:lang w:val="en-US"/>
        </w:rPr>
        <w:t>Module (TPM)</w:t>
      </w:r>
      <w:r w:rsidRPr="00EF4FD8">
        <w:rPr>
          <w:rFonts w:ascii="Avenir-Black" w:hAnsi="Avenir-Black" w:cs="Avenir-Black"/>
          <w:b/>
          <w:bCs/>
          <w:sz w:val="24"/>
          <w:szCs w:val="24"/>
          <w:lang w:val="en-US"/>
        </w:rPr>
        <w:t>:</w:t>
      </w:r>
    </w:p>
    <w:p w14:paraId="5745B9AF" w14:textId="38318FE2"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Isolated and separate compute and</w:t>
      </w:r>
      <w:r>
        <w:rPr>
          <w:rFonts w:ascii="Avenir-Book" w:hAnsi="Avenir-Book" w:cs="Avenir-Book"/>
          <w:sz w:val="24"/>
          <w:szCs w:val="24"/>
          <w:lang w:val="en-US"/>
        </w:rPr>
        <w:t xml:space="preserve"> </w:t>
      </w:r>
      <w:r>
        <w:rPr>
          <w:rFonts w:ascii="Avenir-Book" w:hAnsi="Avenir-Book" w:cs="Avenir-Book"/>
          <w:sz w:val="24"/>
          <w:szCs w:val="24"/>
          <w:lang w:val="en-US"/>
        </w:rPr>
        <w:t>storage unit that enables trust in</w:t>
      </w:r>
      <w:r>
        <w:rPr>
          <w:rFonts w:ascii="Avenir-Book" w:hAnsi="Avenir-Book" w:cs="Avenir-Book"/>
          <w:sz w:val="24"/>
          <w:szCs w:val="24"/>
          <w:lang w:val="en-US"/>
        </w:rPr>
        <w:t xml:space="preserve"> </w:t>
      </w:r>
      <w:r>
        <w:rPr>
          <w:rFonts w:ascii="Avenir-Book" w:hAnsi="Avenir-Book" w:cs="Avenir-Book"/>
          <w:sz w:val="24"/>
          <w:szCs w:val="24"/>
          <w:lang w:val="en-US"/>
        </w:rPr>
        <w:t>computing platforms by employing security</w:t>
      </w:r>
      <w:r>
        <w:rPr>
          <w:rFonts w:ascii="Avenir-Book" w:hAnsi="Avenir-Book" w:cs="Avenir-Book"/>
          <w:sz w:val="24"/>
          <w:szCs w:val="24"/>
          <w:lang w:val="en-US"/>
        </w:rPr>
        <w:t xml:space="preserve"> </w:t>
      </w:r>
      <w:r>
        <w:rPr>
          <w:rFonts w:ascii="Avenir-Book" w:hAnsi="Avenir-Book" w:cs="Avenir-Book"/>
          <w:sz w:val="24"/>
          <w:szCs w:val="24"/>
          <w:lang w:val="en-US"/>
        </w:rPr>
        <w:t>and privacy techniques using cryptography.</w:t>
      </w:r>
    </w:p>
    <w:p w14:paraId="4B909AE3" w14:textId="35666FF8" w:rsidR="00982D89" w:rsidRPr="00EF4FD8" w:rsidRDefault="00982D89" w:rsidP="00982D89">
      <w:pPr>
        <w:autoSpaceDE w:val="0"/>
        <w:autoSpaceDN w:val="0"/>
        <w:adjustRightInd w:val="0"/>
        <w:spacing w:line="240" w:lineRule="auto"/>
        <w:rPr>
          <w:rFonts w:ascii="Avenir-Black" w:hAnsi="Avenir-Black" w:cs="Avenir-Black"/>
          <w:b/>
          <w:bCs/>
          <w:sz w:val="24"/>
          <w:szCs w:val="24"/>
          <w:lang w:val="en-US"/>
        </w:rPr>
      </w:pPr>
      <w:r w:rsidRPr="00EF4FD8">
        <w:rPr>
          <w:rFonts w:ascii="Avenir-Black" w:hAnsi="Avenir-Black" w:cs="Avenir-Black"/>
          <w:b/>
          <w:bCs/>
          <w:sz w:val="24"/>
          <w:szCs w:val="24"/>
          <w:lang w:val="en-US"/>
        </w:rPr>
        <w:t>Virtual Private</w:t>
      </w:r>
      <w:r w:rsidRPr="00EF4FD8">
        <w:rPr>
          <w:rFonts w:ascii="Avenir-Black" w:hAnsi="Avenir-Black" w:cs="Avenir-Black"/>
          <w:b/>
          <w:bCs/>
          <w:sz w:val="24"/>
          <w:szCs w:val="24"/>
          <w:lang w:val="en-US"/>
        </w:rPr>
        <w:t xml:space="preserve"> </w:t>
      </w:r>
      <w:r w:rsidRPr="00EF4FD8">
        <w:rPr>
          <w:rFonts w:ascii="Avenir-Black" w:hAnsi="Avenir-Black" w:cs="Avenir-Black"/>
          <w:b/>
          <w:bCs/>
          <w:sz w:val="24"/>
          <w:szCs w:val="24"/>
          <w:lang w:val="en-US"/>
        </w:rPr>
        <w:t>Cloud (VPC)</w:t>
      </w:r>
      <w:r w:rsidRPr="00EF4FD8">
        <w:rPr>
          <w:rFonts w:ascii="Avenir-Black" w:hAnsi="Avenir-Black" w:cs="Avenir-Black"/>
          <w:b/>
          <w:bCs/>
          <w:sz w:val="24"/>
          <w:szCs w:val="24"/>
          <w:lang w:val="en-US"/>
        </w:rPr>
        <w:t>:</w:t>
      </w:r>
    </w:p>
    <w:p w14:paraId="6BCF97B2" w14:textId="2DC16A3B"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logically isolated section of a cloud (not a</w:t>
      </w:r>
      <w:r w:rsidR="004353DE">
        <w:rPr>
          <w:rFonts w:ascii="Avenir-Book" w:hAnsi="Avenir-Book" w:cs="Avenir-Book"/>
          <w:sz w:val="24"/>
          <w:szCs w:val="24"/>
          <w:lang w:val="en-US"/>
        </w:rPr>
        <w:t xml:space="preserve"> </w:t>
      </w:r>
      <w:r>
        <w:rPr>
          <w:rFonts w:ascii="Avenir-Book" w:hAnsi="Avenir-Book" w:cs="Avenir-Book"/>
          <w:sz w:val="24"/>
          <w:szCs w:val="24"/>
          <w:lang w:val="en-US"/>
        </w:rPr>
        <w:t>private cloud per se) where resources can</w:t>
      </w:r>
    </w:p>
    <w:p w14:paraId="3CAA0945" w14:textId="65A5FE98"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be launched in a virtual network that is</w:t>
      </w:r>
      <w:r w:rsidR="004353DE">
        <w:rPr>
          <w:rFonts w:ascii="Avenir-Book" w:hAnsi="Avenir-Book" w:cs="Avenir-Book"/>
          <w:sz w:val="24"/>
          <w:szCs w:val="24"/>
          <w:lang w:val="en-US"/>
        </w:rPr>
        <w:t xml:space="preserve"> customer-defined</w:t>
      </w:r>
      <w:r>
        <w:rPr>
          <w:rFonts w:ascii="Avenir-Book" w:hAnsi="Avenir-Book" w:cs="Avenir-Book"/>
          <w:sz w:val="24"/>
          <w:szCs w:val="24"/>
          <w:lang w:val="en-US"/>
        </w:rPr>
        <w:t>. The customer has</w:t>
      </w:r>
      <w:r w:rsidR="004353DE">
        <w:rPr>
          <w:rFonts w:ascii="Avenir-Book" w:hAnsi="Avenir-Book" w:cs="Avenir-Book"/>
          <w:sz w:val="24"/>
          <w:szCs w:val="24"/>
          <w:lang w:val="en-US"/>
        </w:rPr>
        <w:t xml:space="preserve"> </w:t>
      </w:r>
      <w:r>
        <w:rPr>
          <w:rFonts w:ascii="Avenir-Book" w:hAnsi="Avenir-Book" w:cs="Avenir-Book"/>
          <w:sz w:val="24"/>
          <w:szCs w:val="24"/>
          <w:lang w:val="en-US"/>
        </w:rPr>
        <w:t>complete control over their virtual</w:t>
      </w:r>
      <w:r w:rsidR="004353DE">
        <w:rPr>
          <w:rFonts w:ascii="Avenir-Book" w:hAnsi="Avenir-Book" w:cs="Avenir-Book"/>
          <w:sz w:val="24"/>
          <w:szCs w:val="24"/>
          <w:lang w:val="en-US"/>
        </w:rPr>
        <w:t xml:space="preserve"> </w:t>
      </w:r>
      <w:r>
        <w:rPr>
          <w:rFonts w:ascii="Avenir-Book" w:hAnsi="Avenir-Book" w:cs="Avenir-Book"/>
          <w:sz w:val="24"/>
          <w:szCs w:val="24"/>
          <w:lang w:val="en-US"/>
        </w:rPr>
        <w:t>networking environment, including</w:t>
      </w:r>
      <w:r w:rsidR="004353DE">
        <w:rPr>
          <w:rFonts w:ascii="Avenir-Book" w:hAnsi="Avenir-Book" w:cs="Avenir-Book"/>
          <w:sz w:val="24"/>
          <w:szCs w:val="24"/>
          <w:lang w:val="en-US"/>
        </w:rPr>
        <w:t xml:space="preserve"> </w:t>
      </w:r>
      <w:r>
        <w:rPr>
          <w:rFonts w:ascii="Avenir-Book" w:hAnsi="Avenir-Book" w:cs="Avenir-Book"/>
          <w:sz w:val="24"/>
          <w:szCs w:val="24"/>
          <w:lang w:val="en-US"/>
        </w:rPr>
        <w:t>selection of private IP address range,</w:t>
      </w:r>
    </w:p>
    <w:p w14:paraId="44AE5948" w14:textId="2202969E"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creation of subnets, and configuration of</w:t>
      </w:r>
      <w:r w:rsidR="004353DE">
        <w:rPr>
          <w:rFonts w:ascii="Avenir-Book" w:hAnsi="Avenir-Book" w:cs="Avenir-Book"/>
          <w:sz w:val="24"/>
          <w:szCs w:val="24"/>
          <w:lang w:val="en-US"/>
        </w:rPr>
        <w:t xml:space="preserve"> </w:t>
      </w:r>
      <w:r>
        <w:rPr>
          <w:rFonts w:ascii="Avenir-Book" w:hAnsi="Avenir-Book" w:cs="Avenir-Book"/>
          <w:sz w:val="24"/>
          <w:szCs w:val="24"/>
          <w:lang w:val="en-US"/>
        </w:rPr>
        <w:t>route tables and network gateways.</w:t>
      </w:r>
    </w:p>
    <w:p w14:paraId="56FFF3F4" w14:textId="77777777" w:rsidR="004353DE" w:rsidRPr="00EF4FD8" w:rsidRDefault="00982D89" w:rsidP="00982D89">
      <w:pPr>
        <w:autoSpaceDE w:val="0"/>
        <w:autoSpaceDN w:val="0"/>
        <w:adjustRightInd w:val="0"/>
        <w:spacing w:line="240" w:lineRule="auto"/>
        <w:rPr>
          <w:rFonts w:ascii="Avenir-Black" w:hAnsi="Avenir-Black" w:cs="Avenir-Black"/>
          <w:b/>
          <w:bCs/>
          <w:sz w:val="24"/>
          <w:szCs w:val="24"/>
          <w:lang w:val="en-US"/>
        </w:rPr>
      </w:pPr>
      <w:r w:rsidRPr="00EF4FD8">
        <w:rPr>
          <w:rFonts w:ascii="Avenir-Black" w:hAnsi="Avenir-Black" w:cs="Avenir-Black"/>
          <w:b/>
          <w:bCs/>
          <w:sz w:val="24"/>
          <w:szCs w:val="24"/>
          <w:lang w:val="en-US"/>
        </w:rPr>
        <w:t>Volume storage</w:t>
      </w:r>
      <w:r w:rsidR="004353DE" w:rsidRPr="00EF4FD8">
        <w:rPr>
          <w:rFonts w:ascii="Avenir-Black" w:hAnsi="Avenir-Black" w:cs="Avenir-Black"/>
          <w:b/>
          <w:bCs/>
          <w:sz w:val="24"/>
          <w:szCs w:val="24"/>
          <w:lang w:val="en-US"/>
        </w:rPr>
        <w:t>:</w:t>
      </w:r>
    </w:p>
    <w:p w14:paraId="0021257C" w14:textId="5286A656"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A virtual hard drive that can be attached to</w:t>
      </w:r>
      <w:r w:rsidR="004353DE">
        <w:rPr>
          <w:rFonts w:ascii="Avenir-Book" w:hAnsi="Avenir-Book" w:cs="Avenir-Book"/>
          <w:sz w:val="24"/>
          <w:szCs w:val="24"/>
          <w:lang w:val="en-US"/>
        </w:rPr>
        <w:t xml:space="preserve"> </w:t>
      </w:r>
      <w:r>
        <w:rPr>
          <w:rFonts w:ascii="Avenir-Book" w:hAnsi="Avenir-Book" w:cs="Avenir-Book"/>
          <w:sz w:val="24"/>
          <w:szCs w:val="24"/>
          <w:lang w:val="en-US"/>
        </w:rPr>
        <w:t>a virtual machine instance and be used to</w:t>
      </w:r>
    </w:p>
    <w:p w14:paraId="581C1872" w14:textId="491E9D84"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lastRenderedPageBreak/>
        <w:t>host data within a file system. Storage is</w:t>
      </w:r>
      <w:r w:rsidR="004353DE">
        <w:rPr>
          <w:rFonts w:ascii="Avenir-Book" w:hAnsi="Avenir-Book" w:cs="Avenir-Book"/>
          <w:sz w:val="24"/>
          <w:szCs w:val="24"/>
          <w:lang w:val="en-US"/>
        </w:rPr>
        <w:t xml:space="preserve"> </w:t>
      </w:r>
      <w:r>
        <w:rPr>
          <w:rFonts w:ascii="Avenir-Book" w:hAnsi="Avenir-Book" w:cs="Avenir-Book"/>
          <w:sz w:val="24"/>
          <w:szCs w:val="24"/>
          <w:lang w:val="en-US"/>
        </w:rPr>
        <w:t>written to committed blocks of data.</w:t>
      </w:r>
      <w:r w:rsidR="004353DE">
        <w:rPr>
          <w:rFonts w:ascii="Avenir-Book" w:hAnsi="Avenir-Book" w:cs="Avenir-Book"/>
          <w:sz w:val="24"/>
          <w:szCs w:val="24"/>
          <w:lang w:val="en-US"/>
        </w:rPr>
        <w:t xml:space="preserve"> </w:t>
      </w:r>
      <w:r>
        <w:rPr>
          <w:rFonts w:ascii="Avenir-Book" w:hAnsi="Avenir-Book" w:cs="Avenir-Book"/>
          <w:sz w:val="24"/>
          <w:szCs w:val="24"/>
          <w:lang w:val="en-US"/>
        </w:rPr>
        <w:t>Volumes attached to IaaS instances behave</w:t>
      </w:r>
      <w:r w:rsidR="004353DE">
        <w:rPr>
          <w:rFonts w:ascii="Avenir-Book" w:hAnsi="Avenir-Book" w:cs="Avenir-Book"/>
          <w:sz w:val="24"/>
          <w:szCs w:val="24"/>
          <w:lang w:val="en-US"/>
        </w:rPr>
        <w:t xml:space="preserve"> </w:t>
      </w:r>
      <w:r>
        <w:rPr>
          <w:rFonts w:ascii="Avenir-Book" w:hAnsi="Avenir-Book" w:cs="Avenir-Book"/>
          <w:sz w:val="24"/>
          <w:szCs w:val="24"/>
          <w:lang w:val="en-US"/>
        </w:rPr>
        <w:t>just like a physical drive or an array does.</w:t>
      </w:r>
    </w:p>
    <w:p w14:paraId="3D0E7991" w14:textId="4A3422D1" w:rsidR="00982D89" w:rsidRPr="00EF4FD8" w:rsidRDefault="00982D89" w:rsidP="00982D89">
      <w:pPr>
        <w:autoSpaceDE w:val="0"/>
        <w:autoSpaceDN w:val="0"/>
        <w:adjustRightInd w:val="0"/>
        <w:spacing w:line="240" w:lineRule="auto"/>
        <w:rPr>
          <w:rFonts w:ascii="Avenir-Black" w:hAnsi="Avenir-Black" w:cs="Avenir-Black"/>
          <w:b/>
          <w:bCs/>
          <w:sz w:val="24"/>
          <w:szCs w:val="24"/>
          <w:lang w:val="en-US"/>
        </w:rPr>
      </w:pPr>
      <w:r w:rsidRPr="00EF4FD8">
        <w:rPr>
          <w:rFonts w:ascii="Avenir-Black" w:hAnsi="Avenir-Black" w:cs="Avenir-Black"/>
          <w:b/>
          <w:bCs/>
          <w:sz w:val="24"/>
          <w:szCs w:val="24"/>
          <w:lang w:val="en-US"/>
        </w:rPr>
        <w:t>Zero Trust</w:t>
      </w:r>
      <w:r w:rsidR="004353DE" w:rsidRPr="00EF4FD8">
        <w:rPr>
          <w:rFonts w:ascii="Avenir-Black" w:hAnsi="Avenir-Black" w:cs="Avenir-Black"/>
          <w:b/>
          <w:bCs/>
          <w:sz w:val="24"/>
          <w:szCs w:val="24"/>
          <w:lang w:val="en-US"/>
        </w:rPr>
        <w:t xml:space="preserve"> </w:t>
      </w:r>
      <w:r w:rsidRPr="00EF4FD8">
        <w:rPr>
          <w:rFonts w:ascii="Avenir-Black" w:hAnsi="Avenir-Black" w:cs="Avenir-Black"/>
          <w:b/>
          <w:bCs/>
          <w:sz w:val="24"/>
          <w:szCs w:val="24"/>
          <w:lang w:val="en-US"/>
        </w:rPr>
        <w:t>Model</w:t>
      </w:r>
      <w:r w:rsidR="00EF4FD8" w:rsidRPr="00EF4FD8">
        <w:rPr>
          <w:rFonts w:ascii="Avenir-Black" w:hAnsi="Avenir-Black" w:cs="Avenir-Black"/>
          <w:b/>
          <w:bCs/>
          <w:sz w:val="24"/>
          <w:szCs w:val="24"/>
          <w:lang w:val="en-US"/>
        </w:rPr>
        <w:t>:</w:t>
      </w:r>
    </w:p>
    <w:p w14:paraId="7E438B2B" w14:textId="6976C1F8"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Removing the design belief that the network</w:t>
      </w:r>
      <w:r w:rsidR="004353DE">
        <w:rPr>
          <w:rFonts w:ascii="Avenir-Book" w:hAnsi="Avenir-Book" w:cs="Avenir-Book"/>
          <w:sz w:val="24"/>
          <w:szCs w:val="24"/>
          <w:lang w:val="en-US"/>
        </w:rPr>
        <w:t xml:space="preserve"> </w:t>
      </w:r>
      <w:r>
        <w:rPr>
          <w:rFonts w:ascii="Avenir-Book" w:hAnsi="Avenir-Book" w:cs="Avenir-Book"/>
          <w:sz w:val="24"/>
          <w:szCs w:val="24"/>
          <w:lang w:val="en-US"/>
        </w:rPr>
        <w:t>has any trusted space. Security is managed</w:t>
      </w:r>
    </w:p>
    <w:p w14:paraId="346A5E6F" w14:textId="7049EC8B" w:rsidR="00982D89" w:rsidRDefault="00982D89" w:rsidP="00982D89">
      <w:pPr>
        <w:autoSpaceDE w:val="0"/>
        <w:autoSpaceDN w:val="0"/>
        <w:adjustRightInd w:val="0"/>
        <w:spacing w:line="240" w:lineRule="auto"/>
        <w:rPr>
          <w:rFonts w:ascii="Avenir-Book" w:hAnsi="Avenir-Book" w:cs="Avenir-Book"/>
          <w:sz w:val="24"/>
          <w:szCs w:val="24"/>
          <w:lang w:val="en-US"/>
        </w:rPr>
      </w:pPr>
      <w:r>
        <w:rPr>
          <w:rFonts w:ascii="Avenir-Book" w:hAnsi="Avenir-Book" w:cs="Avenir-Book"/>
          <w:sz w:val="24"/>
          <w:szCs w:val="24"/>
          <w:lang w:val="en-US"/>
        </w:rPr>
        <w:t xml:space="preserve">at a </w:t>
      </w:r>
      <w:r w:rsidR="00EF4FD8">
        <w:rPr>
          <w:rFonts w:ascii="Avenir-Book" w:hAnsi="Avenir-Book" w:cs="Avenir-Book"/>
          <w:sz w:val="24"/>
          <w:szCs w:val="24"/>
          <w:lang w:val="en-US"/>
        </w:rPr>
        <w:t>protected</w:t>
      </w:r>
      <w:r>
        <w:rPr>
          <w:rFonts w:ascii="Avenir-Book" w:hAnsi="Avenir-Book" w:cs="Avenir-Book"/>
          <w:sz w:val="24"/>
          <w:szCs w:val="24"/>
          <w:lang w:val="en-US"/>
        </w:rPr>
        <w:t xml:space="preserve"> surface, representing the </w:t>
      </w:r>
      <w:r w:rsidR="004353DE">
        <w:rPr>
          <w:rFonts w:ascii="Avenir-Book" w:hAnsi="Avenir-Book" w:cs="Avenir-Book"/>
          <w:sz w:val="24"/>
          <w:szCs w:val="24"/>
          <w:lang w:val="en-US"/>
        </w:rPr>
        <w:t>most granular</w:t>
      </w:r>
      <w:r>
        <w:rPr>
          <w:rFonts w:ascii="Avenir-Book" w:hAnsi="Avenir-Book" w:cs="Avenir-Book"/>
          <w:sz w:val="24"/>
          <w:szCs w:val="24"/>
          <w:lang w:val="en-US"/>
        </w:rPr>
        <w:t xml:space="preserve"> asset. Micro-segmentation of</w:t>
      </w:r>
      <w:r w:rsidR="00EF4FD8">
        <w:rPr>
          <w:rFonts w:ascii="Avenir-Book" w:hAnsi="Avenir-Book" w:cs="Avenir-Book"/>
          <w:sz w:val="24"/>
          <w:szCs w:val="24"/>
          <w:lang w:val="en-US"/>
        </w:rPr>
        <w:t xml:space="preserve"> </w:t>
      </w:r>
      <w:r>
        <w:rPr>
          <w:rFonts w:ascii="Avenir-Book" w:hAnsi="Avenir-Book" w:cs="Avenir-Book"/>
          <w:sz w:val="24"/>
          <w:szCs w:val="24"/>
          <w:lang w:val="en-US"/>
        </w:rPr>
        <w:t>workloads is a tool of the model.</w:t>
      </w:r>
    </w:p>
    <w:p w14:paraId="2708991E" w14:textId="77777777" w:rsidR="00EF4FD8" w:rsidRPr="00EF4FD8" w:rsidRDefault="00982D89" w:rsidP="00982D89">
      <w:pPr>
        <w:autoSpaceDE w:val="0"/>
        <w:autoSpaceDN w:val="0"/>
        <w:adjustRightInd w:val="0"/>
        <w:spacing w:line="240" w:lineRule="auto"/>
        <w:rPr>
          <w:rFonts w:ascii="Avenir-Black" w:hAnsi="Avenir-Black" w:cs="Avenir-Black"/>
          <w:b/>
          <w:bCs/>
          <w:sz w:val="24"/>
          <w:szCs w:val="24"/>
          <w:lang w:val="en-US"/>
        </w:rPr>
      </w:pPr>
      <w:r w:rsidRPr="00EF4FD8">
        <w:rPr>
          <w:rFonts w:ascii="Avenir-Black" w:hAnsi="Avenir-Black" w:cs="Avenir-Black"/>
          <w:b/>
          <w:bCs/>
          <w:sz w:val="24"/>
          <w:szCs w:val="24"/>
          <w:lang w:val="en-US"/>
        </w:rPr>
        <w:t>Zone</w:t>
      </w:r>
      <w:r w:rsidR="00EF4FD8" w:rsidRPr="00EF4FD8">
        <w:rPr>
          <w:rFonts w:ascii="Avenir-Black" w:hAnsi="Avenir-Black" w:cs="Avenir-Black"/>
          <w:b/>
          <w:bCs/>
          <w:sz w:val="24"/>
          <w:szCs w:val="24"/>
          <w:lang w:val="en-US"/>
        </w:rPr>
        <w:t>:</w:t>
      </w:r>
    </w:p>
    <w:p w14:paraId="24062852" w14:textId="0E5D0E73" w:rsidR="00B638D9" w:rsidRPr="00BB5A24" w:rsidRDefault="00982D89" w:rsidP="00982D89">
      <w:pPr>
        <w:autoSpaceDE w:val="0"/>
        <w:autoSpaceDN w:val="0"/>
        <w:adjustRightInd w:val="0"/>
        <w:spacing w:line="240" w:lineRule="auto"/>
        <w:rPr>
          <w:rFonts w:ascii="Avenir-Black" w:hAnsi="Avenir-Black" w:cs="Avenir-Black"/>
          <w:b/>
          <w:bCs/>
          <w:sz w:val="24"/>
          <w:szCs w:val="24"/>
          <w:lang w:val="en-US"/>
        </w:rPr>
      </w:pPr>
      <w:r>
        <w:rPr>
          <w:rFonts w:ascii="Avenir-Book" w:hAnsi="Avenir-Book" w:cs="Avenir-Book"/>
          <w:sz w:val="24"/>
          <w:szCs w:val="24"/>
          <w:lang w:val="en-US"/>
        </w:rPr>
        <w:t>One or more data centers hosted by a</w:t>
      </w:r>
      <w:r w:rsidR="00EF4FD8">
        <w:rPr>
          <w:rFonts w:ascii="Avenir-Book" w:hAnsi="Avenir-Book" w:cs="Avenir-Book"/>
          <w:sz w:val="24"/>
          <w:szCs w:val="24"/>
          <w:lang w:val="en-US"/>
        </w:rPr>
        <w:t xml:space="preserve"> </w:t>
      </w:r>
      <w:r>
        <w:rPr>
          <w:rFonts w:ascii="Avenir-Book" w:hAnsi="Avenir-Book" w:cs="Avenir-Book"/>
          <w:sz w:val="24"/>
          <w:szCs w:val="24"/>
          <w:lang w:val="en-US"/>
        </w:rPr>
        <w:t>cloud provider.</w:t>
      </w:r>
      <w:r w:rsidR="0071470A" w:rsidRPr="00BB5A24">
        <w:rPr>
          <w:b/>
          <w:bCs/>
        </w:rPr>
        <w:br w:type="page"/>
      </w:r>
    </w:p>
    <w:p w14:paraId="1B459C0C" w14:textId="77777777" w:rsidR="00B638D9" w:rsidRDefault="0071470A">
      <w:pPr>
        <w:pStyle w:val="Heading1"/>
        <w:ind w:right="1440"/>
      </w:pPr>
      <w:bookmarkStart w:id="7" w:name="_xkv7s5nkdowp" w:colFirst="0" w:colLast="0"/>
      <w:bookmarkEnd w:id="7"/>
      <w:r>
        <w:lastRenderedPageBreak/>
        <w:t xml:space="preserve"> Self-Assessment Questions: Test your Understanding</w:t>
      </w:r>
    </w:p>
    <w:p w14:paraId="58802C0F" w14:textId="3A8459AA" w:rsidR="00B638D9" w:rsidRDefault="00BC6E9A">
      <w:pPr>
        <w:pStyle w:val="Heading6"/>
        <w:numPr>
          <w:ilvl w:val="0"/>
          <w:numId w:val="17"/>
        </w:numPr>
      </w:pPr>
      <w:r>
        <w:t xml:space="preserve">What architecture is designed to abstract the functionality of routers and switches to move from </w:t>
      </w:r>
      <w:r w:rsidR="007C4AEE">
        <w:t>infrastructure-centric</w:t>
      </w:r>
      <w:r>
        <w:t xml:space="preserve"> management to </w:t>
      </w:r>
      <w:r w:rsidR="007C4AEE">
        <w:t>data-centric</w:t>
      </w:r>
      <w:r>
        <w:t xml:space="preserve"> management?</w:t>
      </w:r>
    </w:p>
    <w:p w14:paraId="48272207" w14:textId="57980294" w:rsidR="00B638D9" w:rsidRDefault="00BC6E9A">
      <w:pPr>
        <w:pStyle w:val="Heading6"/>
        <w:numPr>
          <w:ilvl w:val="1"/>
          <w:numId w:val="17"/>
        </w:numPr>
      </w:pPr>
      <w:r>
        <w:t>IT Infrastructure Library</w:t>
      </w:r>
    </w:p>
    <w:p w14:paraId="20513392" w14:textId="713A57A0" w:rsidR="00B638D9" w:rsidRDefault="00BC6E9A">
      <w:pPr>
        <w:pStyle w:val="Heading6"/>
        <w:numPr>
          <w:ilvl w:val="1"/>
          <w:numId w:val="17"/>
        </w:numPr>
      </w:pPr>
      <w:bookmarkStart w:id="8" w:name="_Hlk86388534"/>
      <w:r>
        <w:t>Multi-Protocol Label Switching (MPLS)</w:t>
      </w:r>
    </w:p>
    <w:bookmarkEnd w:id="8"/>
    <w:p w14:paraId="66343763" w14:textId="2BC26ACB" w:rsidR="00B638D9" w:rsidRDefault="00BC6E9A">
      <w:pPr>
        <w:pStyle w:val="Heading6"/>
        <w:numPr>
          <w:ilvl w:val="1"/>
          <w:numId w:val="17"/>
        </w:numPr>
      </w:pPr>
      <w:r>
        <w:t>Software Defined Network (SDN)</w:t>
      </w:r>
    </w:p>
    <w:p w14:paraId="7C3DB883" w14:textId="7FACF9FB" w:rsidR="00B638D9" w:rsidRDefault="00BC6E9A">
      <w:pPr>
        <w:pStyle w:val="Heading6"/>
        <w:numPr>
          <w:ilvl w:val="1"/>
          <w:numId w:val="17"/>
        </w:numPr>
      </w:pPr>
      <w:bookmarkStart w:id="9" w:name="_c44xkb3de6c5" w:colFirst="0" w:colLast="0"/>
      <w:bookmarkEnd w:id="9"/>
      <w:r>
        <w:t>Border Gateway Protocol (BGP</w:t>
      </w:r>
      <w:r w:rsidR="005351F9">
        <w:t>)</w:t>
      </w:r>
    </w:p>
    <w:p w14:paraId="66DC7AD7" w14:textId="77777777" w:rsidR="00B638D9" w:rsidRDefault="00B638D9">
      <w:pPr>
        <w:pStyle w:val="Heading6"/>
      </w:pPr>
    </w:p>
    <w:p w14:paraId="336170AF" w14:textId="2B685901" w:rsidR="00B638D9" w:rsidRDefault="007C4AEE">
      <w:pPr>
        <w:pStyle w:val="Heading6"/>
        <w:numPr>
          <w:ilvl w:val="0"/>
          <w:numId w:val="17"/>
        </w:numPr>
      </w:pPr>
      <w:r>
        <w:t>What type of storage is automatically attached to launched VM</w:t>
      </w:r>
      <w:r w:rsidR="0071470A">
        <w:t>?</w:t>
      </w:r>
    </w:p>
    <w:p w14:paraId="00E3C631" w14:textId="347D2953" w:rsidR="005351F9" w:rsidRDefault="00FE0902" w:rsidP="005351F9">
      <w:pPr>
        <w:pStyle w:val="Heading6"/>
        <w:numPr>
          <w:ilvl w:val="1"/>
          <w:numId w:val="17"/>
        </w:numPr>
      </w:pPr>
      <w:bookmarkStart w:id="10" w:name="_Hlk86327504"/>
      <w:r>
        <w:t>Volume</w:t>
      </w:r>
    </w:p>
    <w:bookmarkEnd w:id="10"/>
    <w:p w14:paraId="1A66014C" w14:textId="6F70A9FA" w:rsidR="00B638D9" w:rsidRDefault="00FE0902">
      <w:pPr>
        <w:pStyle w:val="Heading6"/>
        <w:numPr>
          <w:ilvl w:val="1"/>
          <w:numId w:val="17"/>
        </w:numPr>
      </w:pPr>
      <w:r>
        <w:t>Object</w:t>
      </w:r>
    </w:p>
    <w:p w14:paraId="564C81CC" w14:textId="593866C5" w:rsidR="00B638D9" w:rsidRDefault="00FE0902">
      <w:pPr>
        <w:pStyle w:val="Heading6"/>
        <w:numPr>
          <w:ilvl w:val="1"/>
          <w:numId w:val="17"/>
        </w:numPr>
      </w:pPr>
      <w:r>
        <w:t>Ephemeral</w:t>
      </w:r>
    </w:p>
    <w:p w14:paraId="501C49FF" w14:textId="246459EB" w:rsidR="00B638D9" w:rsidRDefault="00FE0902">
      <w:pPr>
        <w:pStyle w:val="Heading6"/>
        <w:numPr>
          <w:ilvl w:val="1"/>
          <w:numId w:val="17"/>
        </w:numPr>
      </w:pPr>
      <w:r>
        <w:t>Long-term</w:t>
      </w:r>
    </w:p>
    <w:p w14:paraId="684FA223" w14:textId="77777777" w:rsidR="00B638D9" w:rsidRDefault="00B638D9">
      <w:pPr>
        <w:pStyle w:val="Heading6"/>
      </w:pPr>
    </w:p>
    <w:p w14:paraId="520C0523" w14:textId="42B01FD0" w:rsidR="00B638D9" w:rsidRDefault="00FE0902">
      <w:pPr>
        <w:pStyle w:val="Heading6"/>
        <w:numPr>
          <w:ilvl w:val="0"/>
          <w:numId w:val="17"/>
        </w:numPr>
      </w:pPr>
      <w:r>
        <w:t>How does zero trust mitigate common threats that spread within a network</w:t>
      </w:r>
      <w:r w:rsidR="005351F9">
        <w:t>?</w:t>
      </w:r>
    </w:p>
    <w:p w14:paraId="322DE330" w14:textId="2D2F1D12" w:rsidR="00B638D9" w:rsidRDefault="00FE0902">
      <w:pPr>
        <w:pStyle w:val="Heading6"/>
        <w:numPr>
          <w:ilvl w:val="1"/>
          <w:numId w:val="17"/>
        </w:numPr>
      </w:pPr>
      <w:r>
        <w:t>Through web application firewalls</w:t>
      </w:r>
    </w:p>
    <w:p w14:paraId="25716941" w14:textId="7339C8EF" w:rsidR="00B638D9" w:rsidRDefault="00FE0902">
      <w:pPr>
        <w:pStyle w:val="Heading6"/>
        <w:numPr>
          <w:ilvl w:val="1"/>
          <w:numId w:val="17"/>
        </w:numPr>
      </w:pPr>
      <w:r>
        <w:t>Through trusted and untrusted zoning</w:t>
      </w:r>
    </w:p>
    <w:p w14:paraId="0ADF9AAA" w14:textId="1DD9DEB7" w:rsidR="00B638D9" w:rsidRDefault="007374AA">
      <w:pPr>
        <w:pStyle w:val="Heading6"/>
        <w:numPr>
          <w:ilvl w:val="1"/>
          <w:numId w:val="17"/>
        </w:numPr>
      </w:pPr>
      <w:r>
        <w:t>Using always-on technology</w:t>
      </w:r>
    </w:p>
    <w:p w14:paraId="3F3D1A24" w14:textId="38E46C80" w:rsidR="00B638D9" w:rsidRDefault="00FE0902">
      <w:pPr>
        <w:pStyle w:val="Heading6"/>
        <w:numPr>
          <w:ilvl w:val="1"/>
          <w:numId w:val="17"/>
        </w:numPr>
      </w:pPr>
      <w:r>
        <w:t>Through micro-segmentation and explicit-allow</w:t>
      </w:r>
    </w:p>
    <w:p w14:paraId="26209B44" w14:textId="77777777" w:rsidR="00B638D9" w:rsidRDefault="00B638D9">
      <w:pPr>
        <w:pStyle w:val="Heading6"/>
      </w:pPr>
    </w:p>
    <w:p w14:paraId="4BF13E6B" w14:textId="4461078F" w:rsidR="00B638D9" w:rsidRDefault="007374AA">
      <w:pPr>
        <w:pStyle w:val="Heading6"/>
        <w:numPr>
          <w:ilvl w:val="0"/>
          <w:numId w:val="17"/>
        </w:numPr>
      </w:pPr>
      <w:r>
        <w:t>A cloud provider is experiencing an errant process on a physical computing system that is serving up launched instances on bare-metal. The problem begins to affect the minimum compute power guaranteed to each guest host. What settings will allow the guest to consume the most amount of computing resources that represent their SLA?</w:t>
      </w:r>
      <w:r w:rsidR="0071470A">
        <w:t xml:space="preserve"> </w:t>
      </w:r>
    </w:p>
    <w:p w14:paraId="00F469FD" w14:textId="40370159" w:rsidR="00B638D9" w:rsidRDefault="007374AA">
      <w:pPr>
        <w:pStyle w:val="Heading6"/>
        <w:numPr>
          <w:ilvl w:val="1"/>
          <w:numId w:val="17"/>
        </w:numPr>
      </w:pPr>
      <w:r>
        <w:t>Limits</w:t>
      </w:r>
    </w:p>
    <w:p w14:paraId="3B92BD97" w14:textId="40E744A5" w:rsidR="00B638D9" w:rsidRDefault="007374AA">
      <w:pPr>
        <w:pStyle w:val="Heading6"/>
        <w:numPr>
          <w:ilvl w:val="1"/>
          <w:numId w:val="17"/>
        </w:numPr>
      </w:pPr>
      <w:r>
        <w:t>Reservations</w:t>
      </w:r>
    </w:p>
    <w:p w14:paraId="078029EB" w14:textId="4BC933A1" w:rsidR="00B638D9" w:rsidRDefault="00102A18">
      <w:pPr>
        <w:pStyle w:val="Heading6"/>
        <w:numPr>
          <w:ilvl w:val="1"/>
          <w:numId w:val="17"/>
        </w:numPr>
      </w:pPr>
      <w:r>
        <w:t>Service Level Objections</w:t>
      </w:r>
    </w:p>
    <w:p w14:paraId="5AD4D611" w14:textId="6F969304" w:rsidR="00B638D9" w:rsidRDefault="00102A18">
      <w:pPr>
        <w:pStyle w:val="Heading6"/>
        <w:numPr>
          <w:ilvl w:val="1"/>
          <w:numId w:val="17"/>
        </w:numPr>
      </w:pPr>
      <w:r>
        <w:t>Shares</w:t>
      </w:r>
    </w:p>
    <w:p w14:paraId="32251EC5" w14:textId="77777777" w:rsidR="00B638D9" w:rsidRDefault="00B638D9">
      <w:pPr>
        <w:pStyle w:val="Heading6"/>
      </w:pPr>
    </w:p>
    <w:p w14:paraId="551A482D" w14:textId="1F51F469" w:rsidR="00B638D9" w:rsidRDefault="008F0531">
      <w:pPr>
        <w:pStyle w:val="Heading6"/>
        <w:numPr>
          <w:ilvl w:val="0"/>
          <w:numId w:val="17"/>
        </w:numPr>
      </w:pPr>
      <w:r>
        <w:t xml:space="preserve">A cloud service provider has experienced the outage of a data center. What configuration item allows the customer to still access their data without </w:t>
      </w:r>
      <w:r w:rsidR="00F84C98">
        <w:t>interruption</w:t>
      </w:r>
      <w:r w:rsidR="0071470A">
        <w:t>?</w:t>
      </w:r>
    </w:p>
    <w:p w14:paraId="6C4FD3AA" w14:textId="37F61B1A" w:rsidR="00B638D9" w:rsidRDefault="00F84C98">
      <w:pPr>
        <w:pStyle w:val="Heading6"/>
        <w:numPr>
          <w:ilvl w:val="1"/>
          <w:numId w:val="17"/>
        </w:numPr>
      </w:pPr>
      <w:r>
        <w:t>Regions</w:t>
      </w:r>
    </w:p>
    <w:p w14:paraId="4D78217C" w14:textId="17B5D448" w:rsidR="00B638D9" w:rsidRDefault="00F84C98">
      <w:pPr>
        <w:pStyle w:val="Heading6"/>
        <w:numPr>
          <w:ilvl w:val="1"/>
          <w:numId w:val="17"/>
        </w:numPr>
      </w:pPr>
      <w:r>
        <w:t>Zones</w:t>
      </w:r>
    </w:p>
    <w:p w14:paraId="14A96E49" w14:textId="6D63BF76" w:rsidR="00B638D9" w:rsidRDefault="008E3AF6">
      <w:pPr>
        <w:pStyle w:val="Heading6"/>
        <w:numPr>
          <w:ilvl w:val="1"/>
          <w:numId w:val="17"/>
        </w:numPr>
      </w:pPr>
      <w:r>
        <w:t>Soft-ware defined network</w:t>
      </w:r>
    </w:p>
    <w:p w14:paraId="42F8B100" w14:textId="33C69CFF" w:rsidR="00B638D9" w:rsidRDefault="008E3AF6">
      <w:pPr>
        <w:pStyle w:val="Heading6"/>
        <w:numPr>
          <w:ilvl w:val="1"/>
          <w:numId w:val="17"/>
        </w:numPr>
      </w:pPr>
      <w:bookmarkStart w:id="11" w:name="_1nmul1n2ru59" w:colFirst="0" w:colLast="0"/>
      <w:bookmarkEnd w:id="11"/>
      <w:r>
        <w:t>Network Function Virtualization</w:t>
      </w:r>
    </w:p>
    <w:p w14:paraId="59AB159B" w14:textId="77777777" w:rsidR="00B638D9" w:rsidRDefault="00B638D9">
      <w:pPr>
        <w:ind w:left="1440"/>
      </w:pPr>
    </w:p>
    <w:p w14:paraId="1368B586" w14:textId="4F3BFD02" w:rsidR="00B638D9" w:rsidRDefault="008E3AF6">
      <w:pPr>
        <w:pStyle w:val="Heading6"/>
        <w:numPr>
          <w:ilvl w:val="0"/>
          <w:numId w:val="17"/>
        </w:numPr>
      </w:pPr>
      <w:r>
        <w:lastRenderedPageBreak/>
        <w:t>What disaster recovery item would consider the amount of data loss hosted by a workload versus the recovery of the workload itself</w:t>
      </w:r>
      <w:r w:rsidR="0071470A">
        <w:t xml:space="preserve">? </w:t>
      </w:r>
    </w:p>
    <w:p w14:paraId="3308A3D5" w14:textId="0B257320" w:rsidR="00B638D9" w:rsidRDefault="00FE2710">
      <w:pPr>
        <w:pStyle w:val="Heading6"/>
        <w:numPr>
          <w:ilvl w:val="1"/>
          <w:numId w:val="17"/>
        </w:numPr>
      </w:pPr>
      <w:r>
        <w:t>Maximum tolerable period of disruption</w:t>
      </w:r>
    </w:p>
    <w:p w14:paraId="6D81E729" w14:textId="46B2804E" w:rsidR="00B638D9" w:rsidRDefault="00FE2710">
      <w:pPr>
        <w:pStyle w:val="Heading6"/>
        <w:numPr>
          <w:ilvl w:val="1"/>
          <w:numId w:val="17"/>
        </w:numPr>
      </w:pPr>
      <w:r>
        <w:t>Recovery time objective</w:t>
      </w:r>
    </w:p>
    <w:p w14:paraId="3EC36587" w14:textId="44AA4F50" w:rsidR="00FE2710" w:rsidRDefault="00FE2710">
      <w:pPr>
        <w:pStyle w:val="Heading6"/>
        <w:numPr>
          <w:ilvl w:val="1"/>
          <w:numId w:val="17"/>
        </w:numPr>
      </w:pPr>
      <w:r>
        <w:t>R</w:t>
      </w:r>
      <w:r>
        <w:t xml:space="preserve">ecovery point objective </w:t>
      </w:r>
    </w:p>
    <w:p w14:paraId="0296B1A5" w14:textId="45E18468" w:rsidR="00B638D9" w:rsidRDefault="00FE2710">
      <w:pPr>
        <w:pStyle w:val="Heading6"/>
        <w:numPr>
          <w:ilvl w:val="1"/>
          <w:numId w:val="17"/>
        </w:numPr>
      </w:pPr>
      <w:r>
        <w:t xml:space="preserve">Maximum tolerable </w:t>
      </w:r>
      <w:r w:rsidR="0068168A">
        <w:t>downtime</w:t>
      </w:r>
      <w:r w:rsidR="005076A5">
        <w:t>.</w:t>
      </w:r>
    </w:p>
    <w:p w14:paraId="6A29BF96" w14:textId="77777777" w:rsidR="00B638D9" w:rsidRDefault="00B638D9">
      <w:pPr>
        <w:pStyle w:val="Heading6"/>
      </w:pPr>
    </w:p>
    <w:p w14:paraId="5EA7C39F" w14:textId="0D68AEF4" w:rsidR="00B638D9" w:rsidRDefault="0068168A">
      <w:pPr>
        <w:pStyle w:val="Heading6"/>
        <w:numPr>
          <w:ilvl w:val="0"/>
          <w:numId w:val="17"/>
        </w:numPr>
      </w:pPr>
      <w:r>
        <w:t>What kind of testing induces failure on systems that are in a production environment thus giving you the greatest confidence of resiliency</w:t>
      </w:r>
      <w:r w:rsidR="0071470A">
        <w:t>?</w:t>
      </w:r>
    </w:p>
    <w:p w14:paraId="65088B58" w14:textId="776FFAB8" w:rsidR="00B638D9" w:rsidRDefault="0068168A">
      <w:pPr>
        <w:pStyle w:val="Heading6"/>
        <w:numPr>
          <w:ilvl w:val="1"/>
          <w:numId w:val="17"/>
        </w:numPr>
      </w:pPr>
      <w:r>
        <w:t>Chaos engineering</w:t>
      </w:r>
    </w:p>
    <w:p w14:paraId="13D68DFB" w14:textId="081DFBB8" w:rsidR="00B638D9" w:rsidRDefault="0068168A">
      <w:pPr>
        <w:pStyle w:val="Heading6"/>
        <w:numPr>
          <w:ilvl w:val="1"/>
          <w:numId w:val="17"/>
        </w:numPr>
      </w:pPr>
      <w:r>
        <w:t>Component</w:t>
      </w:r>
    </w:p>
    <w:p w14:paraId="291195F3" w14:textId="633FABAA" w:rsidR="00B638D9" w:rsidRDefault="0068168A">
      <w:pPr>
        <w:pStyle w:val="Heading6"/>
        <w:numPr>
          <w:ilvl w:val="1"/>
          <w:numId w:val="17"/>
        </w:numPr>
      </w:pPr>
      <w:r>
        <w:t>Full</w:t>
      </w:r>
    </w:p>
    <w:p w14:paraId="22B254DC" w14:textId="0651AEB3" w:rsidR="00B638D9" w:rsidRDefault="0068168A">
      <w:pPr>
        <w:pStyle w:val="Heading6"/>
        <w:numPr>
          <w:ilvl w:val="1"/>
          <w:numId w:val="17"/>
        </w:numPr>
      </w:pPr>
      <w:bookmarkStart w:id="12" w:name="_kj94jtf2vexz" w:colFirst="0" w:colLast="0"/>
      <w:bookmarkEnd w:id="12"/>
      <w:r>
        <w:t>Parallel</w:t>
      </w:r>
    </w:p>
    <w:p w14:paraId="2E6E3DA3" w14:textId="77777777" w:rsidR="00B638D9" w:rsidRDefault="00B638D9">
      <w:pPr>
        <w:ind w:left="1440"/>
      </w:pPr>
    </w:p>
    <w:p w14:paraId="563F5527" w14:textId="456D6BA1" w:rsidR="00B638D9" w:rsidRDefault="0068168A">
      <w:pPr>
        <w:numPr>
          <w:ilvl w:val="0"/>
          <w:numId w:val="17"/>
        </w:numPr>
      </w:pPr>
      <w:r>
        <w:t>What is another name for a Type II hypervisor</w:t>
      </w:r>
      <w:r w:rsidR="00C84D69">
        <w:t>?</w:t>
      </w:r>
    </w:p>
    <w:p w14:paraId="56B2A92F" w14:textId="1D944B3C" w:rsidR="00B638D9" w:rsidRDefault="0068168A">
      <w:pPr>
        <w:numPr>
          <w:ilvl w:val="1"/>
          <w:numId w:val="17"/>
        </w:numPr>
      </w:pPr>
      <w:r>
        <w:t>Bare-metal</w:t>
      </w:r>
    </w:p>
    <w:p w14:paraId="1F115F1F" w14:textId="7925EC21" w:rsidR="00B638D9" w:rsidRDefault="0068168A">
      <w:pPr>
        <w:numPr>
          <w:ilvl w:val="1"/>
          <w:numId w:val="17"/>
        </w:numPr>
      </w:pPr>
      <w:r>
        <w:t>Hosted</w:t>
      </w:r>
    </w:p>
    <w:p w14:paraId="787AE314" w14:textId="3A86645E" w:rsidR="00B638D9" w:rsidRDefault="009720F2">
      <w:pPr>
        <w:numPr>
          <w:ilvl w:val="1"/>
          <w:numId w:val="17"/>
        </w:numPr>
      </w:pPr>
      <w:r>
        <w:t>Non-OS</w:t>
      </w:r>
    </w:p>
    <w:p w14:paraId="1D6666A9" w14:textId="57D77FC6" w:rsidR="00B638D9" w:rsidRDefault="00C84D69">
      <w:pPr>
        <w:numPr>
          <w:ilvl w:val="1"/>
          <w:numId w:val="17"/>
        </w:numPr>
      </w:pPr>
      <w:r>
        <w:t>Overlapping fragment</w:t>
      </w:r>
    </w:p>
    <w:p w14:paraId="7C7D268D" w14:textId="77777777" w:rsidR="00B638D9" w:rsidRDefault="00B638D9">
      <w:pPr>
        <w:ind w:left="1440"/>
      </w:pPr>
    </w:p>
    <w:p w14:paraId="683CE229" w14:textId="61B8273B" w:rsidR="00B638D9" w:rsidRDefault="00117EA4">
      <w:pPr>
        <w:numPr>
          <w:ilvl w:val="0"/>
          <w:numId w:val="17"/>
        </w:numPr>
      </w:pPr>
      <w:r>
        <w:t>Which plane of a Software Defined Network (SDN) can you abstract the infrastructure into a business need?</w:t>
      </w:r>
    </w:p>
    <w:p w14:paraId="02BD3150" w14:textId="6B3F6BAE" w:rsidR="00B638D9" w:rsidRDefault="00117EA4">
      <w:pPr>
        <w:numPr>
          <w:ilvl w:val="1"/>
          <w:numId w:val="17"/>
        </w:numPr>
      </w:pPr>
      <w:r>
        <w:t>Data</w:t>
      </w:r>
    </w:p>
    <w:p w14:paraId="2F198B8D" w14:textId="3280A096" w:rsidR="00B638D9" w:rsidRDefault="00117EA4">
      <w:pPr>
        <w:numPr>
          <w:ilvl w:val="1"/>
          <w:numId w:val="17"/>
        </w:numPr>
      </w:pPr>
      <w:r>
        <w:t>Control</w:t>
      </w:r>
    </w:p>
    <w:p w14:paraId="020B70A1" w14:textId="0EFFE481" w:rsidR="00B638D9" w:rsidRDefault="00117EA4">
      <w:pPr>
        <w:numPr>
          <w:ilvl w:val="1"/>
          <w:numId w:val="17"/>
        </w:numPr>
      </w:pPr>
      <w:r>
        <w:t>Management</w:t>
      </w:r>
    </w:p>
    <w:p w14:paraId="0BEC70C9" w14:textId="39FD8AE9" w:rsidR="00B638D9" w:rsidRDefault="00117EA4">
      <w:pPr>
        <w:numPr>
          <w:ilvl w:val="1"/>
          <w:numId w:val="17"/>
        </w:numPr>
      </w:pPr>
      <w:r>
        <w:t>Application</w:t>
      </w:r>
    </w:p>
    <w:p w14:paraId="08AF8D84" w14:textId="77777777" w:rsidR="00B638D9" w:rsidRDefault="00B638D9">
      <w:pPr>
        <w:ind w:left="1440"/>
      </w:pPr>
    </w:p>
    <w:p w14:paraId="51D4B7CA" w14:textId="4A670C2B" w:rsidR="00B638D9" w:rsidRDefault="00640097">
      <w:pPr>
        <w:numPr>
          <w:ilvl w:val="0"/>
          <w:numId w:val="17"/>
        </w:numPr>
      </w:pPr>
      <w:r>
        <w:t>What is a major risk to cloud computing?</w:t>
      </w:r>
    </w:p>
    <w:p w14:paraId="689BAFD4" w14:textId="6F1032F2" w:rsidR="00B638D9" w:rsidRDefault="00640097">
      <w:pPr>
        <w:numPr>
          <w:ilvl w:val="1"/>
          <w:numId w:val="17"/>
        </w:numPr>
      </w:pPr>
      <w:r>
        <w:t>Extreme cost</w:t>
      </w:r>
    </w:p>
    <w:p w14:paraId="37B53D18" w14:textId="7913AC4B" w:rsidR="00B638D9" w:rsidRDefault="00640097">
      <w:pPr>
        <w:numPr>
          <w:ilvl w:val="1"/>
          <w:numId w:val="17"/>
        </w:numPr>
      </w:pPr>
      <w:r>
        <w:t>Shared responsibilities</w:t>
      </w:r>
    </w:p>
    <w:p w14:paraId="3EF59CD5" w14:textId="1E819B3C" w:rsidR="00B638D9" w:rsidRDefault="00640097">
      <w:pPr>
        <w:numPr>
          <w:ilvl w:val="1"/>
          <w:numId w:val="17"/>
        </w:numPr>
      </w:pPr>
      <w:r>
        <w:t>Insufficient due diligence</w:t>
      </w:r>
    </w:p>
    <w:p w14:paraId="6F8E6C6C" w14:textId="2C53AE65" w:rsidR="00B638D9" w:rsidRDefault="00640097">
      <w:pPr>
        <w:numPr>
          <w:ilvl w:val="1"/>
          <w:numId w:val="17"/>
        </w:numPr>
      </w:pPr>
      <w:r>
        <w:t>Lack of transparency</w:t>
      </w:r>
    </w:p>
    <w:p w14:paraId="45E24B4B" w14:textId="77777777" w:rsidR="00B638D9" w:rsidRDefault="00B638D9"/>
    <w:p w14:paraId="156F50FE" w14:textId="77777777" w:rsidR="00B638D9" w:rsidRDefault="00B638D9"/>
    <w:p w14:paraId="6A82E475" w14:textId="77777777" w:rsidR="00B638D9" w:rsidRDefault="00B638D9"/>
    <w:p w14:paraId="3A834195" w14:textId="77777777" w:rsidR="00B638D9" w:rsidRDefault="00B638D9"/>
    <w:p w14:paraId="53A56FBC" w14:textId="7036A5BA" w:rsidR="00B638D9" w:rsidRDefault="00B638D9"/>
    <w:p w14:paraId="0CBC58B1" w14:textId="77777777" w:rsidR="00B638D9" w:rsidRDefault="00B638D9"/>
    <w:p w14:paraId="30A3262A" w14:textId="77777777" w:rsidR="00B638D9" w:rsidRDefault="0071470A">
      <w:pPr>
        <w:pStyle w:val="Heading1"/>
        <w:ind w:right="1440"/>
      </w:pPr>
      <w:bookmarkStart w:id="13" w:name="_3n9l6g7cjgnp" w:colFirst="0" w:colLast="0"/>
      <w:bookmarkEnd w:id="13"/>
      <w:r>
        <w:lastRenderedPageBreak/>
        <w:t xml:space="preserve">Answers to Self-Assessment Questions: </w:t>
      </w:r>
    </w:p>
    <w:p w14:paraId="7DFBE502" w14:textId="05343408" w:rsidR="00B638D9" w:rsidRDefault="0071470A">
      <w:pPr>
        <w:pStyle w:val="Heading6"/>
        <w:numPr>
          <w:ilvl w:val="0"/>
          <w:numId w:val="5"/>
        </w:numPr>
        <w:spacing w:line="276" w:lineRule="auto"/>
      </w:pPr>
      <w:r>
        <w:t xml:space="preserve">C </w:t>
      </w:r>
      <w:r w:rsidR="00BC6E9A">
        <w:t>–</w:t>
      </w:r>
      <w:r>
        <w:t xml:space="preserve"> </w:t>
      </w:r>
      <w:r w:rsidR="00BC6E9A">
        <w:t xml:space="preserve">SDN abstracts the functionality of routers and switches to be </w:t>
      </w:r>
      <w:r w:rsidR="00102A18">
        <w:t>data-centric</w:t>
      </w:r>
      <w:r w:rsidR="00C84D69">
        <w:t>.</w:t>
      </w:r>
    </w:p>
    <w:p w14:paraId="438D7011" w14:textId="37B6267D" w:rsidR="00B638D9" w:rsidRDefault="005351F9" w:rsidP="005351F9">
      <w:pPr>
        <w:pStyle w:val="ListParagraph"/>
        <w:numPr>
          <w:ilvl w:val="0"/>
          <w:numId w:val="5"/>
        </w:numPr>
      </w:pPr>
      <w:r>
        <w:t>A</w:t>
      </w:r>
      <w:r w:rsidR="0071470A">
        <w:t xml:space="preserve"> </w:t>
      </w:r>
      <w:r w:rsidR="00FE0902">
        <w:t>–</w:t>
      </w:r>
      <w:r w:rsidR="0071470A">
        <w:t xml:space="preserve"> </w:t>
      </w:r>
      <w:r w:rsidR="00FE0902">
        <w:t>Volume storage on a VM is as a disk in a server</w:t>
      </w:r>
      <w:r w:rsidR="00C84D69">
        <w:t>.</w:t>
      </w:r>
    </w:p>
    <w:p w14:paraId="24111D36" w14:textId="52EA398A" w:rsidR="00B638D9" w:rsidRDefault="0058503B">
      <w:pPr>
        <w:pStyle w:val="Heading6"/>
        <w:numPr>
          <w:ilvl w:val="0"/>
          <w:numId w:val="5"/>
        </w:numPr>
        <w:spacing w:line="276" w:lineRule="auto"/>
      </w:pPr>
      <w:r>
        <w:t xml:space="preserve">D- </w:t>
      </w:r>
      <w:r w:rsidR="00102A18">
        <w:t>Micro-segmentation and explicit allowing to specific resources are major tenants of zero trust</w:t>
      </w:r>
      <w:r w:rsidR="00C84D69">
        <w:t>.</w:t>
      </w:r>
    </w:p>
    <w:p w14:paraId="3F9A5CB6" w14:textId="544476C7" w:rsidR="00B638D9" w:rsidRDefault="0071470A">
      <w:pPr>
        <w:pStyle w:val="Heading6"/>
        <w:numPr>
          <w:ilvl w:val="0"/>
          <w:numId w:val="5"/>
        </w:numPr>
        <w:spacing w:line="276" w:lineRule="auto"/>
      </w:pPr>
      <w:r>
        <w:t xml:space="preserve">D </w:t>
      </w:r>
      <w:r w:rsidR="00102A18">
        <w:t>–</w:t>
      </w:r>
      <w:r>
        <w:t xml:space="preserve"> </w:t>
      </w:r>
      <w:r w:rsidR="00102A18">
        <w:t xml:space="preserve">Shares allow a ratio of consumption based upon the contention of what is </w:t>
      </w:r>
      <w:r w:rsidR="008E3AF6">
        <w:t>leftover</w:t>
      </w:r>
      <w:r w:rsidR="00102A18">
        <w:t xml:space="preserve"> from the CSPs compute pool.</w:t>
      </w:r>
      <w:r>
        <w:t xml:space="preserve"> </w:t>
      </w:r>
    </w:p>
    <w:p w14:paraId="1FE37F85" w14:textId="16A247BD" w:rsidR="00B638D9" w:rsidRDefault="008E3AF6">
      <w:pPr>
        <w:pStyle w:val="Heading6"/>
        <w:numPr>
          <w:ilvl w:val="0"/>
          <w:numId w:val="5"/>
        </w:numPr>
        <w:spacing w:line="276" w:lineRule="auto"/>
      </w:pPr>
      <w:r>
        <w:t>B - Zones contain one or more data centers that have high-speed replicas</w:t>
      </w:r>
      <w:r w:rsidR="00C84D69">
        <w:t>.</w:t>
      </w:r>
    </w:p>
    <w:p w14:paraId="759FDD24" w14:textId="59FC95F0" w:rsidR="00B638D9" w:rsidRDefault="0071470A">
      <w:pPr>
        <w:pStyle w:val="Heading6"/>
        <w:numPr>
          <w:ilvl w:val="0"/>
          <w:numId w:val="5"/>
        </w:numPr>
        <w:spacing w:line="276" w:lineRule="auto"/>
      </w:pPr>
      <w:r>
        <w:t xml:space="preserve">C </w:t>
      </w:r>
      <w:r w:rsidR="00FE2710">
        <w:t>–</w:t>
      </w:r>
      <w:r w:rsidR="005076A5">
        <w:t xml:space="preserve"> </w:t>
      </w:r>
      <w:r w:rsidR="00FE2710">
        <w:t>The recovery point objective represents the amount of data the business can tolerate the loss of.</w:t>
      </w:r>
    </w:p>
    <w:p w14:paraId="10F3A764" w14:textId="7AD24EE9" w:rsidR="00B638D9" w:rsidRDefault="0071470A">
      <w:pPr>
        <w:pStyle w:val="Heading6"/>
        <w:numPr>
          <w:ilvl w:val="0"/>
          <w:numId w:val="5"/>
        </w:numPr>
        <w:spacing w:line="276" w:lineRule="auto"/>
      </w:pPr>
      <w:r>
        <w:t xml:space="preserve">A </w:t>
      </w:r>
      <w:r w:rsidR="00C84D69">
        <w:t>–</w:t>
      </w:r>
      <w:r>
        <w:t xml:space="preserve"> </w:t>
      </w:r>
      <w:r w:rsidR="0068168A">
        <w:t>Chaos engineering induces failure in live productions systems to prove resilience</w:t>
      </w:r>
      <w:r w:rsidR="00C84D69">
        <w:t xml:space="preserve">. </w:t>
      </w:r>
    </w:p>
    <w:p w14:paraId="6E695DCC" w14:textId="7398B454" w:rsidR="00B638D9" w:rsidRDefault="0071470A">
      <w:pPr>
        <w:pStyle w:val="Heading6"/>
        <w:numPr>
          <w:ilvl w:val="0"/>
          <w:numId w:val="5"/>
        </w:numPr>
        <w:spacing w:line="276" w:lineRule="auto"/>
      </w:pPr>
      <w:r>
        <w:t xml:space="preserve">B </w:t>
      </w:r>
      <w:r w:rsidR="00C84D69">
        <w:t>–</w:t>
      </w:r>
      <w:r>
        <w:t xml:space="preserve"> </w:t>
      </w:r>
      <w:r w:rsidR="00117EA4">
        <w:t>A type II hypervisor can be hosted on a traditional OS as an application.</w:t>
      </w:r>
    </w:p>
    <w:p w14:paraId="5B405D55" w14:textId="3A155D1C" w:rsidR="00B638D9" w:rsidRDefault="0071470A">
      <w:pPr>
        <w:pStyle w:val="Heading6"/>
        <w:numPr>
          <w:ilvl w:val="0"/>
          <w:numId w:val="5"/>
        </w:numPr>
        <w:spacing w:line="276" w:lineRule="auto"/>
      </w:pPr>
      <w:r>
        <w:t xml:space="preserve">A </w:t>
      </w:r>
      <w:r w:rsidR="00C84D69">
        <w:t>–</w:t>
      </w:r>
      <w:r>
        <w:t xml:space="preserve"> </w:t>
      </w:r>
      <w:r w:rsidR="00117EA4">
        <w:t>The data plane transitions a network from infrastructure-centric to data-centric by abstracting the infrastructure to forward data</w:t>
      </w:r>
      <w:r w:rsidR="00C84D69">
        <w:t>.</w:t>
      </w:r>
    </w:p>
    <w:p w14:paraId="4F497A64" w14:textId="39B250F5" w:rsidR="00B638D9" w:rsidRDefault="0071470A">
      <w:pPr>
        <w:pStyle w:val="Heading6"/>
        <w:numPr>
          <w:ilvl w:val="0"/>
          <w:numId w:val="5"/>
        </w:numPr>
        <w:spacing w:line="276" w:lineRule="auto"/>
      </w:pPr>
      <w:r>
        <w:t xml:space="preserve">C </w:t>
      </w:r>
      <w:r w:rsidR="00640097">
        <w:t>–</w:t>
      </w:r>
      <w:r>
        <w:t xml:space="preserve"> </w:t>
      </w:r>
      <w:r w:rsidR="00640097">
        <w:t>Insufficient due diligence with granularity of controls is a top risk of cloud computing.</w:t>
      </w:r>
      <w:r>
        <w:t xml:space="preserve"> </w:t>
      </w:r>
    </w:p>
    <w:sectPr w:rsidR="00B638D9">
      <w:headerReference w:type="default" r:id="rId7"/>
      <w:footerReference w:type="default" r:id="rId8"/>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03994" w14:textId="77777777" w:rsidR="006865DE" w:rsidRDefault="006865DE">
      <w:pPr>
        <w:spacing w:line="240" w:lineRule="auto"/>
      </w:pPr>
      <w:r>
        <w:separator/>
      </w:r>
    </w:p>
  </w:endnote>
  <w:endnote w:type="continuationSeparator" w:id="0">
    <w:p w14:paraId="7DC1519A" w14:textId="77777777" w:rsidR="006865DE" w:rsidRDefault="00686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Montserrat SemiBold">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venir-Black">
    <w:altName w:val="Calibri"/>
    <w:panose1 w:val="00000000000000000000"/>
    <w:charset w:val="00"/>
    <w:family w:val="swiss"/>
    <w:notTrueType/>
    <w:pitch w:val="default"/>
    <w:sig w:usb0="00000003" w:usb1="00000000" w:usb2="00000000" w:usb3="00000000" w:csb0="00000001" w:csb1="00000000"/>
  </w:font>
  <w:font w:name="Avenir-Book">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37D8" w14:textId="77777777" w:rsidR="00B638D9" w:rsidRDefault="0071470A">
    <w:r>
      <w:rPr>
        <w:noProof/>
      </w:rPr>
      <w:drawing>
        <wp:anchor distT="114300" distB="114300" distL="114300" distR="114300" simplePos="0" relativeHeight="251659264" behindDoc="0" locked="0" layoutInCell="1" hidden="0" allowOverlap="1" wp14:anchorId="2589D00E" wp14:editId="32FF7DE8">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ADB82" w14:textId="77777777" w:rsidR="006865DE" w:rsidRDefault="006865DE">
      <w:pPr>
        <w:spacing w:line="240" w:lineRule="auto"/>
      </w:pPr>
      <w:r>
        <w:separator/>
      </w:r>
    </w:p>
  </w:footnote>
  <w:footnote w:type="continuationSeparator" w:id="0">
    <w:p w14:paraId="634B4698" w14:textId="77777777" w:rsidR="006865DE" w:rsidRDefault="006865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03A1" w14:textId="77777777" w:rsidR="00B638D9" w:rsidRDefault="0071470A">
    <w:r>
      <w:rPr>
        <w:noProof/>
      </w:rPr>
      <w:drawing>
        <wp:anchor distT="114300" distB="114300" distL="114300" distR="114300" simplePos="0" relativeHeight="251658240" behindDoc="0" locked="0" layoutInCell="1" hidden="0" allowOverlap="1" wp14:anchorId="3D7FC963" wp14:editId="6A5DA4D8">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26F1"/>
    <w:multiLevelType w:val="multilevel"/>
    <w:tmpl w:val="3A8C9D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F76FF0"/>
    <w:multiLevelType w:val="multilevel"/>
    <w:tmpl w:val="2F2AA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014949"/>
    <w:multiLevelType w:val="multilevel"/>
    <w:tmpl w:val="74986C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E379E1"/>
    <w:multiLevelType w:val="multilevel"/>
    <w:tmpl w:val="0AFA8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AA7B37"/>
    <w:multiLevelType w:val="multilevel"/>
    <w:tmpl w:val="622E1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E2441D"/>
    <w:multiLevelType w:val="multilevel"/>
    <w:tmpl w:val="A8B46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7977AD"/>
    <w:multiLevelType w:val="multilevel"/>
    <w:tmpl w:val="EE583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BC48E4"/>
    <w:multiLevelType w:val="multilevel"/>
    <w:tmpl w:val="284C57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A3F402C"/>
    <w:multiLevelType w:val="multilevel"/>
    <w:tmpl w:val="2D64D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B8A5509"/>
    <w:multiLevelType w:val="multilevel"/>
    <w:tmpl w:val="0A500F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F62998"/>
    <w:multiLevelType w:val="multilevel"/>
    <w:tmpl w:val="D2083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18A0DD5"/>
    <w:multiLevelType w:val="multilevel"/>
    <w:tmpl w:val="A484D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4C1721C"/>
    <w:multiLevelType w:val="multilevel"/>
    <w:tmpl w:val="D118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5336661"/>
    <w:multiLevelType w:val="multilevel"/>
    <w:tmpl w:val="D3AAC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E33E93"/>
    <w:multiLevelType w:val="multilevel"/>
    <w:tmpl w:val="7AE4D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1274204"/>
    <w:multiLevelType w:val="multilevel"/>
    <w:tmpl w:val="A8DEE1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3432076"/>
    <w:multiLevelType w:val="multilevel"/>
    <w:tmpl w:val="24A2B9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E0D7A94"/>
    <w:multiLevelType w:val="multilevel"/>
    <w:tmpl w:val="A3243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49308207">
    <w:abstractNumId w:val="13"/>
  </w:num>
  <w:num w:numId="2" w16cid:durableId="928199617">
    <w:abstractNumId w:val="12"/>
  </w:num>
  <w:num w:numId="3" w16cid:durableId="1735741248">
    <w:abstractNumId w:val="15"/>
  </w:num>
  <w:num w:numId="4" w16cid:durableId="992611305">
    <w:abstractNumId w:val="2"/>
  </w:num>
  <w:num w:numId="5" w16cid:durableId="455484662">
    <w:abstractNumId w:val="16"/>
  </w:num>
  <w:num w:numId="6" w16cid:durableId="1636177808">
    <w:abstractNumId w:val="1"/>
  </w:num>
  <w:num w:numId="7" w16cid:durableId="966593353">
    <w:abstractNumId w:val="9"/>
  </w:num>
  <w:num w:numId="8" w16cid:durableId="1408453363">
    <w:abstractNumId w:val="11"/>
  </w:num>
  <w:num w:numId="9" w16cid:durableId="821967431">
    <w:abstractNumId w:val="6"/>
  </w:num>
  <w:num w:numId="10" w16cid:durableId="1499225547">
    <w:abstractNumId w:val="10"/>
  </w:num>
  <w:num w:numId="11" w16cid:durableId="71002300">
    <w:abstractNumId w:val="8"/>
  </w:num>
  <w:num w:numId="12" w16cid:durableId="1624924308">
    <w:abstractNumId w:val="4"/>
  </w:num>
  <w:num w:numId="13" w16cid:durableId="1467775523">
    <w:abstractNumId w:val="7"/>
  </w:num>
  <w:num w:numId="14" w16cid:durableId="504976434">
    <w:abstractNumId w:val="3"/>
  </w:num>
  <w:num w:numId="15" w16cid:durableId="1981573979">
    <w:abstractNumId w:val="17"/>
  </w:num>
  <w:num w:numId="16" w16cid:durableId="272439483">
    <w:abstractNumId w:val="14"/>
  </w:num>
  <w:num w:numId="17" w16cid:durableId="1213418536">
    <w:abstractNumId w:val="0"/>
  </w:num>
  <w:num w:numId="18" w16cid:durableId="863172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2MbU0MbCwAGJjIyUdpeDU4uLM/DyQArNaAP40QO0sAAAA"/>
  </w:docVars>
  <w:rsids>
    <w:rsidRoot w:val="00B638D9"/>
    <w:rsid w:val="00032D67"/>
    <w:rsid w:val="00056ADA"/>
    <w:rsid w:val="00062C51"/>
    <w:rsid w:val="00102A18"/>
    <w:rsid w:val="00117EA4"/>
    <w:rsid w:val="001847F4"/>
    <w:rsid w:val="001C3B90"/>
    <w:rsid w:val="001E3DC0"/>
    <w:rsid w:val="00213548"/>
    <w:rsid w:val="00244A19"/>
    <w:rsid w:val="002E68CF"/>
    <w:rsid w:val="003759FD"/>
    <w:rsid w:val="00380CCD"/>
    <w:rsid w:val="003B1603"/>
    <w:rsid w:val="003E595E"/>
    <w:rsid w:val="004353DE"/>
    <w:rsid w:val="004918FC"/>
    <w:rsid w:val="00492E87"/>
    <w:rsid w:val="004F456F"/>
    <w:rsid w:val="005076A5"/>
    <w:rsid w:val="005351F9"/>
    <w:rsid w:val="00535FCA"/>
    <w:rsid w:val="00537070"/>
    <w:rsid w:val="00580453"/>
    <w:rsid w:val="0058503B"/>
    <w:rsid w:val="00640097"/>
    <w:rsid w:val="006566B1"/>
    <w:rsid w:val="00680A4B"/>
    <w:rsid w:val="0068168A"/>
    <w:rsid w:val="006865DE"/>
    <w:rsid w:val="006A1DEB"/>
    <w:rsid w:val="006B3E04"/>
    <w:rsid w:val="006C1B99"/>
    <w:rsid w:val="0071470A"/>
    <w:rsid w:val="007227DF"/>
    <w:rsid w:val="0073144C"/>
    <w:rsid w:val="007316C5"/>
    <w:rsid w:val="007374AA"/>
    <w:rsid w:val="00785ED8"/>
    <w:rsid w:val="007875CC"/>
    <w:rsid w:val="007B5548"/>
    <w:rsid w:val="007C4AEE"/>
    <w:rsid w:val="008E3AF6"/>
    <w:rsid w:val="008F0531"/>
    <w:rsid w:val="008F46B2"/>
    <w:rsid w:val="0096538D"/>
    <w:rsid w:val="009720F2"/>
    <w:rsid w:val="00982D89"/>
    <w:rsid w:val="009D62C0"/>
    <w:rsid w:val="009F2ACD"/>
    <w:rsid w:val="00AC37CC"/>
    <w:rsid w:val="00B51C56"/>
    <w:rsid w:val="00B638D9"/>
    <w:rsid w:val="00B82CF4"/>
    <w:rsid w:val="00B82E3E"/>
    <w:rsid w:val="00BB5585"/>
    <w:rsid w:val="00BB5A24"/>
    <w:rsid w:val="00BC6E9A"/>
    <w:rsid w:val="00C269C0"/>
    <w:rsid w:val="00C437B8"/>
    <w:rsid w:val="00C84D69"/>
    <w:rsid w:val="00D02D03"/>
    <w:rsid w:val="00DF11AF"/>
    <w:rsid w:val="00E24A36"/>
    <w:rsid w:val="00E54F3E"/>
    <w:rsid w:val="00EE30C9"/>
    <w:rsid w:val="00EE4B58"/>
    <w:rsid w:val="00EF4FD8"/>
    <w:rsid w:val="00F52D79"/>
    <w:rsid w:val="00F71EB0"/>
    <w:rsid w:val="00F84C98"/>
    <w:rsid w:val="00FE0902"/>
    <w:rsid w:val="00FE2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9B47"/>
  <w15:docId w15:val="{12B25004-6157-4F9E-8B8F-5B476E72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 w:type="paragraph" w:styleId="ListParagraph">
    <w:name w:val="List Paragraph"/>
    <w:basedOn w:val="Normal"/>
    <w:uiPriority w:val="34"/>
    <w:qFormat/>
    <w:rsid w:val="005351F9"/>
    <w:pPr>
      <w:ind w:left="720"/>
      <w:contextualSpacing/>
    </w:pPr>
  </w:style>
  <w:style w:type="paragraph" w:styleId="NormalWeb">
    <w:name w:val="Normal (Web)"/>
    <w:basedOn w:val="Normal"/>
    <w:uiPriority w:val="99"/>
    <w:semiHidden/>
    <w:unhideWhenUsed/>
    <w:rsid w:val="003E595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871920">
      <w:bodyDiv w:val="1"/>
      <w:marLeft w:val="0"/>
      <w:marRight w:val="0"/>
      <w:marTop w:val="0"/>
      <w:marBottom w:val="0"/>
      <w:divBdr>
        <w:top w:val="none" w:sz="0" w:space="0" w:color="auto"/>
        <w:left w:val="none" w:sz="0" w:space="0" w:color="auto"/>
        <w:bottom w:val="none" w:sz="0" w:space="0" w:color="auto"/>
        <w:right w:val="none" w:sz="0" w:space="0" w:color="auto"/>
      </w:divBdr>
      <w:divsChild>
        <w:div w:id="692999685">
          <w:marLeft w:val="-115"/>
          <w:marRight w:val="0"/>
          <w:marTop w:val="0"/>
          <w:marBottom w:val="0"/>
          <w:divBdr>
            <w:top w:val="none" w:sz="0" w:space="0" w:color="auto"/>
            <w:left w:val="none" w:sz="0" w:space="0" w:color="auto"/>
            <w:bottom w:val="none" w:sz="0" w:space="0" w:color="auto"/>
            <w:right w:val="none" w:sz="0" w:space="0" w:color="auto"/>
          </w:divBdr>
        </w:div>
      </w:divsChild>
    </w:div>
    <w:div w:id="1237128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1</Pages>
  <Words>1820</Words>
  <Characters>10376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Lyron Andrews</dc:creator>
  <cp:lastModifiedBy>Dr. Lyron Andrews</cp:lastModifiedBy>
  <cp:revision>6</cp:revision>
  <dcterms:created xsi:type="dcterms:W3CDTF">2022-04-04T19:21:00Z</dcterms:created>
  <dcterms:modified xsi:type="dcterms:W3CDTF">2022-04-05T01:13:00Z</dcterms:modified>
</cp:coreProperties>
</file>